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Default="002A3F3A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6D1BB8" w:rsidRDefault="006D1BB8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b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2</w:t>
      </w:r>
      <w:r>
        <w:rPr>
          <w:rFonts w:ascii="Arial" w:eastAsia="Calibri" w:hAnsi="Arial" w:cs="Arial"/>
          <w:b/>
          <w:bCs/>
          <w:sz w:val="28"/>
          <w:szCs w:val="28"/>
        </w:rPr>
        <w:t>0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.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Intervention Characteristics –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SLIT </w:t>
      </w:r>
      <w:r>
        <w:rPr>
          <w:rFonts w:ascii="Arial" w:eastAsia="Calibri" w:hAnsi="Arial" w:cs="Arial"/>
          <w:b/>
          <w:sz w:val="28"/>
          <w:szCs w:val="28"/>
        </w:rPr>
        <w:t>–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 PEDIATRICS</w:t>
      </w:r>
    </w:p>
    <w:p w:rsidR="002A3F3A" w:rsidRDefault="002A3F3A" w:rsidP="002A3F3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G20a. Intervention characteristics – SLIT- Pediatrics-</w:t>
      </w:r>
      <w:r w:rsidRPr="001A4C7F">
        <w:rPr>
          <w:rFonts w:ascii="Arial" w:hAnsi="Arial" w:cs="Arial"/>
          <w:b/>
        </w:rPr>
        <w:t>Asthma</w:t>
      </w:r>
    </w:p>
    <w:tbl>
      <w:tblPr>
        <w:tblW w:w="539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1889"/>
        <w:gridCol w:w="1619"/>
        <w:gridCol w:w="2071"/>
        <w:gridCol w:w="1530"/>
        <w:gridCol w:w="1618"/>
        <w:gridCol w:w="2705"/>
        <w:gridCol w:w="1706"/>
      </w:tblGrid>
      <w:tr w:rsidR="002A3F3A" w:rsidRPr="00831E7F" w:rsidTr="00084A78">
        <w:trPr>
          <w:trHeight w:val="593"/>
          <w:tblHeader/>
        </w:trPr>
        <w:tc>
          <w:tcPr>
            <w:tcW w:w="38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Conventional/ Rescue therapy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Dose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Cumulative Dose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Dosing Interval</w:t>
            </w:r>
          </w:p>
        </w:tc>
        <w:tc>
          <w:tcPr>
            <w:tcW w:w="951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µg of major protein</w:t>
            </w:r>
          </w:p>
        </w:tc>
        <w:tc>
          <w:tcPr>
            <w:tcW w:w="60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Duration of treatment</w:t>
            </w:r>
          </w:p>
        </w:tc>
      </w:tr>
      <w:tr w:rsidR="002A3F3A" w:rsidRPr="00831E7F" w:rsidTr="00084A78">
        <w:trPr>
          <w:trHeight w:val="548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of 10 BU/ml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</w:tc>
        <w:tc>
          <w:tcPr>
            <w:tcW w:w="95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2.4 Der p 1, 1.2 Der p 2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(per week)</w:t>
            </w:r>
          </w:p>
        </w:tc>
        <w:tc>
          <w:tcPr>
            <w:tcW w:w="60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831E7F" w:rsidTr="00084A78">
        <w:trPr>
          <w:trHeight w:val="62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Lue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of 300 IR/mL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41824 IR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</w:tc>
        <w:tc>
          <w:tcPr>
            <w:tcW w:w="95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3000 Der F ,</w:t>
            </w: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1700 Der P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(cumulative)</w:t>
            </w:r>
          </w:p>
        </w:tc>
        <w:tc>
          <w:tcPr>
            <w:tcW w:w="60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</w:tr>
      <w:tr w:rsidR="002A3F3A" w:rsidRPr="00831E7F" w:rsidTr="00084A78">
        <w:trPr>
          <w:trHeight w:val="62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Niu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of 300 IR/ml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41824 IR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3000 Der F ,</w:t>
            </w: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1700 Der P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(cumulative)</w:t>
            </w:r>
          </w:p>
        </w:tc>
        <w:tc>
          <w:tcPr>
            <w:tcW w:w="60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F3A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lastRenderedPageBreak/>
        <w:t>Table G20b. Intervention characteristics – SLIT- Pediatrics-</w:t>
      </w:r>
      <w:r w:rsidRPr="001A4C7F">
        <w:rPr>
          <w:rFonts w:ascii="Arial" w:hAnsi="Arial" w:cs="Arial"/>
          <w:b/>
        </w:rPr>
        <w:t>Rhinitis</w:t>
      </w:r>
    </w:p>
    <w:tbl>
      <w:tblPr>
        <w:tblW w:w="539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1888"/>
        <w:gridCol w:w="1618"/>
        <w:gridCol w:w="2070"/>
        <w:gridCol w:w="1530"/>
        <w:gridCol w:w="1621"/>
        <w:gridCol w:w="2341"/>
        <w:gridCol w:w="2070"/>
      </w:tblGrid>
      <w:tr w:rsidR="002A3F3A" w:rsidRPr="00831E7F" w:rsidTr="00084A78">
        <w:trPr>
          <w:trHeight w:val="638"/>
          <w:tblHeader/>
        </w:trPr>
        <w:tc>
          <w:tcPr>
            <w:tcW w:w="38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Conventional/ Rescue therapy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Dose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Cumulative Dose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Dosing Interval</w:t>
            </w:r>
          </w:p>
        </w:tc>
        <w:tc>
          <w:tcPr>
            <w:tcW w:w="823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µg of major protein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Duration of treatment</w:t>
            </w:r>
          </w:p>
        </w:tc>
      </w:tr>
      <w:tr w:rsidR="002A3F3A" w:rsidRPr="00831E7F" w:rsidTr="00084A78">
        <w:trPr>
          <w:trHeight w:val="665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(DP)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=700 BU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435 µg Der p 1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times a week</w:t>
            </w:r>
          </w:p>
        </w:tc>
        <w:tc>
          <w:tcPr>
            <w:tcW w:w="82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2.03 µg Der p 1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(maintenance dose)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831E7F" w:rsidTr="00084A78">
        <w:trPr>
          <w:trHeight w:val="728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Tseng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300 IR/mL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37,312 IR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</w:tc>
        <w:tc>
          <w:tcPr>
            <w:tcW w:w="82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1560 Der P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2710 Der f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(cumulative)</w:t>
            </w:r>
          </w:p>
        </w:tc>
        <w:tc>
          <w:tcPr>
            <w:tcW w:w="72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3 weeks induction therapy, 21 weeks maintenance 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G20c. Intervention characteristics – SLIT- Pediatrics-</w:t>
      </w:r>
      <w:r w:rsidRPr="001A4C7F">
        <w:rPr>
          <w:rFonts w:ascii="Arial" w:hAnsi="Arial" w:cs="Arial"/>
          <w:b/>
        </w:rPr>
        <w:t>Rhinoconjunctivitis</w:t>
      </w:r>
    </w:p>
    <w:tbl>
      <w:tblPr>
        <w:tblW w:w="539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2429"/>
        <w:gridCol w:w="1621"/>
        <w:gridCol w:w="1800"/>
        <w:gridCol w:w="1530"/>
        <w:gridCol w:w="1888"/>
        <w:gridCol w:w="2702"/>
        <w:gridCol w:w="1169"/>
      </w:tblGrid>
      <w:tr w:rsidR="002A3F3A" w:rsidRPr="00831E7F" w:rsidTr="00084A78">
        <w:trPr>
          <w:trHeight w:val="647"/>
        </w:trPr>
        <w:tc>
          <w:tcPr>
            <w:tcW w:w="38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Conventional/ Rescue therapy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Dose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Cumulative Dose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Dosing Interval</w:t>
            </w:r>
          </w:p>
        </w:tc>
        <w:tc>
          <w:tcPr>
            <w:tcW w:w="95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µg of major protein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Duration of treatment</w:t>
            </w:r>
          </w:p>
        </w:tc>
      </w:tr>
      <w:tr w:rsidR="002A3F3A" w:rsidRPr="00831E7F" w:rsidTr="00084A78">
        <w:trPr>
          <w:trHeight w:val="863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>la Rosa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Parietaria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of 300 IR/ml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75,000 IR per year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</w:tc>
        <w:tc>
          <w:tcPr>
            <w:tcW w:w="95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52.5 Par j 1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(cumulative)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831E7F" w:rsidTr="00084A78">
        <w:trPr>
          <w:trHeight w:val="71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Novembre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Grass mix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symptomatic therapy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of 25 BU/ml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120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0.5 Group 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 major grass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(maintenance)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  <w:tr w:rsidR="002A3F3A" w:rsidRPr="00831E7F" w:rsidTr="00084A78">
        <w:trPr>
          <w:trHeight w:val="593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Roder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2007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Grass mix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Placebo 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9500 BU</w:t>
            </w:r>
          </w:p>
        </w:tc>
        <w:tc>
          <w:tcPr>
            <w:tcW w:w="53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1976000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BU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, 4.5 mg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Lol p5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times a week</w:t>
            </w:r>
          </w:p>
        </w:tc>
        <w:tc>
          <w:tcPr>
            <w:tcW w:w="95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21</w:t>
            </w:r>
            <w:r>
              <w:rPr>
                <w:rFonts w:ascii="Arial" w:eastAsia="Calibri" w:hAnsi="Arial" w:cs="Arial"/>
                <w:sz w:val="18"/>
                <w:szCs w:val="18"/>
              </w:rPr>
              <w:t>µg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Lol p 5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(maintenance)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831E7F" w:rsidTr="00084A78">
        <w:trPr>
          <w:trHeight w:val="107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pre-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 -grass mix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continuous –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300IR</w:t>
            </w:r>
          </w:p>
        </w:tc>
        <w:tc>
          <w:tcPr>
            <w:tcW w:w="538" w:type="pct"/>
            <w:vAlign w:val="center"/>
          </w:tcPr>
          <w:p w:rsidR="002A3F3A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3.6 mg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7.3 mg</w:t>
            </w:r>
          </w:p>
        </w:tc>
        <w:tc>
          <w:tcPr>
            <w:tcW w:w="66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Arm 1:Daily for 6 of 12 months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Arm 2: daily for 12 of 12 months</w:t>
            </w:r>
          </w:p>
        </w:tc>
        <w:tc>
          <w:tcPr>
            <w:tcW w:w="95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 µg of major allergens (maintenance dose)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Dact g 5, Antx 0 5, Lol p 5, Poa p 5, Phl p 5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 months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 Bold" w:eastAsia="Batang" w:hAnsi="Arial Bold" w:cs="Arial"/>
          <w:b/>
        </w:rPr>
        <w:t>Table G20d. Intervention characteristics – SLIT- Pediatrics-</w:t>
      </w:r>
      <w:r w:rsidRPr="001A4C7F">
        <w:rPr>
          <w:rFonts w:ascii="Arial" w:hAnsi="Arial" w:cs="Arial"/>
          <w:b/>
        </w:rPr>
        <w:t>Asthma and Rhinitis</w:t>
      </w:r>
    </w:p>
    <w:tbl>
      <w:tblPr>
        <w:tblW w:w="539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1978"/>
        <w:gridCol w:w="1621"/>
        <w:gridCol w:w="1709"/>
        <w:gridCol w:w="2429"/>
        <w:gridCol w:w="1621"/>
        <w:gridCol w:w="2611"/>
        <w:gridCol w:w="1169"/>
      </w:tblGrid>
      <w:tr w:rsidR="002A3F3A" w:rsidRPr="00831E7F" w:rsidTr="00084A78">
        <w:trPr>
          <w:cantSplit/>
          <w:trHeight w:val="575"/>
          <w:tblHeader/>
        </w:trPr>
        <w:tc>
          <w:tcPr>
            <w:tcW w:w="38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95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Conventional/ Rescue therapy</w:t>
            </w:r>
          </w:p>
        </w:tc>
        <w:tc>
          <w:tcPr>
            <w:tcW w:w="601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Dose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Cumulative Dose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Dosing Interval</w:t>
            </w:r>
          </w:p>
        </w:tc>
        <w:tc>
          <w:tcPr>
            <w:tcW w:w="918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µg of major protein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Duration of treatment</w:t>
            </w:r>
          </w:p>
        </w:tc>
      </w:tr>
      <w:tr w:rsidR="002A3F3A" w:rsidRPr="00831E7F" w:rsidTr="00084A78">
        <w:trPr>
          <w:trHeight w:val="116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69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Birch /Grass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of 10,000 RU/ml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480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p1, 480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Der p2, 40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Phl p 1, 40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 Par j 1, 100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Bet v 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(per year)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</w:tc>
        <w:tc>
          <w:tcPr>
            <w:tcW w:w="91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480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p1, 480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Der p2, 40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Phl p 1, 40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Par j 1, 100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Bet v 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(per year)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  <w:tr w:rsidR="002A3F3A" w:rsidRPr="00831E7F" w:rsidTr="00084A78">
        <w:trPr>
          <w:trHeight w:val="71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Hirsch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69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0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7 drops of 11.9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/ml=3.75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g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570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year)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</w:tc>
        <w:tc>
          <w:tcPr>
            <w:tcW w:w="91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570 De</w:t>
            </w: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p1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year)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  <w:tr w:rsidR="002A3F3A" w:rsidRPr="00831E7F" w:rsidTr="00084A78">
        <w:trPr>
          <w:trHeight w:val="89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Bahceciler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9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0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of 100 IR/mL</w:t>
            </w:r>
          </w:p>
        </w:tc>
        <w:tc>
          <w:tcPr>
            <w:tcW w:w="854" w:type="pct"/>
            <w:vAlign w:val="center"/>
          </w:tcPr>
          <w:p w:rsidR="002A3F3A" w:rsidRPr="00E74239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es-CO"/>
              </w:rPr>
            </w:pPr>
            <w:r w:rsidRPr="00E74239">
              <w:rPr>
                <w:rFonts w:ascii="Arial" w:eastAsia="Calibri" w:hAnsi="Arial" w:cs="Arial"/>
                <w:sz w:val="18"/>
                <w:szCs w:val="18"/>
                <w:lang w:val="es-CO"/>
              </w:rPr>
              <w:t>7000 IR</w:t>
            </w:r>
          </w:p>
          <w:p w:rsidR="002A3F3A" w:rsidRPr="00A955EC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A955EC">
              <w:rPr>
                <w:rFonts w:ascii="Arial" w:eastAsia="Calibri" w:hAnsi="Arial" w:cs="Arial"/>
                <w:sz w:val="18"/>
                <w:szCs w:val="18"/>
                <w:lang w:val="es-CO"/>
              </w:rPr>
              <w:t>(560 µg Der P,</w:t>
            </w:r>
          </w:p>
          <w:p w:rsidR="002A3F3A" w:rsidRPr="00A955EC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A955EC">
              <w:rPr>
                <w:rFonts w:ascii="Arial" w:eastAsia="Calibri" w:hAnsi="Arial" w:cs="Arial"/>
                <w:sz w:val="18"/>
                <w:szCs w:val="18"/>
                <w:lang w:val="es-CO"/>
              </w:rPr>
              <w:t>980 µg Der F)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 4 weeks, then 2 times a  week for 4 months</w:t>
            </w:r>
          </w:p>
        </w:tc>
        <w:tc>
          <w:tcPr>
            <w:tcW w:w="91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560 Der P,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980 Der F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(cumulative)</w:t>
            </w: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</w:tr>
      <w:tr w:rsidR="002A3F3A" w:rsidRPr="00831E7F" w:rsidTr="00084A78">
        <w:trPr>
          <w:trHeight w:val="710"/>
        </w:trPr>
        <w:tc>
          <w:tcPr>
            <w:tcW w:w="380" w:type="pct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69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</w:tc>
        <w:tc>
          <w:tcPr>
            <w:tcW w:w="60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 drops of 500 STU/ml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or 5BU/ml</w:t>
            </w:r>
          </w:p>
        </w:tc>
        <w:tc>
          <w:tcPr>
            <w:tcW w:w="854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per week</w:t>
            </w:r>
          </w:p>
        </w:tc>
        <w:tc>
          <w:tcPr>
            <w:tcW w:w="918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18 months</w:t>
            </w:r>
          </w:p>
        </w:tc>
      </w:tr>
    </w:tbl>
    <w:p w:rsidR="002A3F3A" w:rsidRPr="001A4C7F" w:rsidRDefault="002A3F3A" w:rsidP="002A3F3A">
      <w:pPr>
        <w:pStyle w:val="ListParagraph"/>
        <w:ind w:left="450"/>
        <w:rPr>
          <w:rFonts w:ascii="Arial" w:hAnsi="Arial" w:cs="Arial"/>
          <w:b/>
        </w:rPr>
      </w:pPr>
    </w:p>
    <w:p w:rsidR="002A3F3A" w:rsidRPr="002268BC" w:rsidRDefault="002A3F3A" w:rsidP="002A3F3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 Bold" w:eastAsia="Batang" w:hAnsi="Arial Bold" w:cs="Arial"/>
          <w:b/>
        </w:rPr>
        <w:t>Table G20e. Intervention characteristics – SLIT- Pediatrics-</w:t>
      </w:r>
      <w:r w:rsidRPr="002268BC">
        <w:rPr>
          <w:rFonts w:ascii="Arial" w:hAnsi="Arial" w:cs="Arial"/>
          <w:b/>
        </w:rPr>
        <w:t>Asthma and rhinoconjunctivitis</w:t>
      </w:r>
    </w:p>
    <w:tbl>
      <w:tblPr>
        <w:tblW w:w="539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800"/>
        <w:gridCol w:w="1618"/>
        <w:gridCol w:w="1979"/>
        <w:gridCol w:w="1621"/>
        <w:gridCol w:w="1800"/>
        <w:gridCol w:w="2250"/>
        <w:gridCol w:w="1891"/>
      </w:tblGrid>
      <w:tr w:rsidR="002A3F3A" w:rsidRPr="00831E7F" w:rsidTr="00084A78">
        <w:trPr>
          <w:cantSplit/>
          <w:trHeight w:val="593"/>
          <w:tblHeader/>
        </w:trPr>
        <w:tc>
          <w:tcPr>
            <w:tcW w:w="443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Conventional/ Rescue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Dose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Cumulative Dose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Maintenance Dosing Interval</w:t>
            </w: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µg of major protein</w:t>
            </w:r>
          </w:p>
        </w:tc>
        <w:tc>
          <w:tcPr>
            <w:tcW w:w="665" w:type="pct"/>
            <w:vAlign w:val="center"/>
          </w:tcPr>
          <w:p w:rsidR="002A3F3A" w:rsidRPr="00831E7F" w:rsidRDefault="002A3F3A" w:rsidP="00084A78">
            <w:pPr>
              <w:ind w:right="-10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Duration of treatment</w:t>
            </w:r>
          </w:p>
        </w:tc>
      </w:tr>
      <w:tr w:rsidR="002A3F3A" w:rsidRPr="00831E7F" w:rsidTr="00084A78">
        <w:trPr>
          <w:trHeight w:val="710"/>
        </w:trPr>
        <w:tc>
          <w:tcPr>
            <w:tcW w:w="443" w:type="pct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 200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Pajno</w:t>
            </w:r>
            <w:r w:rsidRPr="00831E7F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Parietaria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of 10 BU/ml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20.3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other day</w:t>
            </w: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20.3 Par j 1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(cumulative)</w:t>
            </w:r>
          </w:p>
        </w:tc>
        <w:tc>
          <w:tcPr>
            <w:tcW w:w="66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13 months</w:t>
            </w:r>
          </w:p>
        </w:tc>
      </w:tr>
      <w:tr w:rsidR="002A3F3A" w:rsidRPr="00831E7F" w:rsidTr="00084A78">
        <w:trPr>
          <w:trHeight w:val="1052"/>
        </w:trPr>
        <w:tc>
          <w:tcPr>
            <w:tcW w:w="443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Pajno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continous SLIT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co-seasonal SLIT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drops of 300 IR/ml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days per week</w:t>
            </w: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drops of  14 µg /ml Phl p 5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(maintenance dose)</w:t>
            </w:r>
          </w:p>
        </w:tc>
        <w:tc>
          <w:tcPr>
            <w:tcW w:w="66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32 months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 months/year during season, total of 2 years of treatment</w:t>
            </w:r>
          </w:p>
        </w:tc>
      </w:tr>
      <w:tr w:rsidR="002A3F3A" w:rsidRPr="00831E7F" w:rsidTr="00084A78">
        <w:trPr>
          <w:trHeight w:val="818"/>
        </w:trPr>
        <w:tc>
          <w:tcPr>
            <w:tcW w:w="443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Vourdas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Olive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drops of 300 IR/ml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30000 IR/year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4050 Ole e 1 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year)</w:t>
            </w:r>
          </w:p>
        </w:tc>
        <w:tc>
          <w:tcPr>
            <w:tcW w:w="66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 (6 months each year) for 2 years</w:t>
            </w:r>
          </w:p>
        </w:tc>
      </w:tr>
      <w:tr w:rsidR="002A3F3A" w:rsidRPr="00831E7F" w:rsidTr="00084A78">
        <w:trPr>
          <w:trHeight w:val="1070"/>
        </w:trPr>
        <w:tc>
          <w:tcPr>
            <w:tcW w:w="443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Valovirta,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Savolainen  2006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Tree mix</w:t>
            </w:r>
            <w:r>
              <w:rPr>
                <w:rFonts w:ascii="Arial" w:eastAsia="Calibri" w:hAnsi="Arial" w:cs="Arial"/>
                <w:sz w:val="18"/>
                <w:szCs w:val="18"/>
              </w:rPr>
              <w:t>- High dose</w:t>
            </w:r>
          </w:p>
          <w:p w:rsidR="002A3F3A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Tree mix</w:t>
            </w:r>
            <w:r>
              <w:rPr>
                <w:rFonts w:ascii="Arial" w:eastAsia="Calibri" w:hAnsi="Arial" w:cs="Arial"/>
                <w:sz w:val="18"/>
                <w:szCs w:val="18"/>
              </w:rPr>
              <w:t>- Low dose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100,000  SQ-U/ml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week)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12,000 SQ-U/ml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week)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200,000 SQ-U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 week =30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24,000 SQ-U/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week or 3.6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times a week</w:t>
            </w: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 Bet v1/Aln g 1/Cor a1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(per week)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3.6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Bet v1/Aln g 1/Cor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a1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(per week)</w:t>
            </w:r>
          </w:p>
        </w:tc>
        <w:tc>
          <w:tcPr>
            <w:tcW w:w="665" w:type="pct"/>
            <w:vAlign w:val="center"/>
          </w:tcPr>
          <w:p w:rsidR="002A3F3A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 weeks build-up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up to 18 months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18 months maintenance</w:t>
            </w:r>
          </w:p>
        </w:tc>
      </w:tr>
      <w:tr w:rsidR="002A3F3A" w:rsidRPr="00831E7F" w:rsidTr="00084A78">
        <w:trPr>
          <w:trHeight w:val="800"/>
        </w:trPr>
        <w:tc>
          <w:tcPr>
            <w:tcW w:w="443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Ippoliti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Dust mite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Placebo </w:t>
            </w:r>
          </w:p>
        </w:tc>
        <w:tc>
          <w:tcPr>
            <w:tcW w:w="569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96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of 10 BU/mL</w:t>
            </w:r>
          </w:p>
        </w:tc>
        <w:tc>
          <w:tcPr>
            <w:tcW w:w="570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33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2.4 Der p 1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1.2 Der p 2</w:t>
            </w:r>
          </w:p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(per week)</w:t>
            </w:r>
          </w:p>
        </w:tc>
        <w:tc>
          <w:tcPr>
            <w:tcW w:w="665" w:type="pct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</w:tr>
    </w:tbl>
    <w:p w:rsidR="002A3F3A" w:rsidRPr="00131375" w:rsidRDefault="002A3F3A" w:rsidP="002A3F3A">
      <w:pPr>
        <w:ind w:hanging="187"/>
        <w:rPr>
          <w:rFonts w:ascii="Arial" w:eastAsia="Calibri" w:hAnsi="Arial" w:cs="Arial"/>
          <w:b/>
          <w:bCs/>
          <w:sz w:val="28"/>
          <w:szCs w:val="28"/>
        </w:rPr>
      </w:pPr>
    </w:p>
    <w:sectPr w:rsidR="002A3F3A" w:rsidRPr="00131375" w:rsidSect="006D1B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CE" w:rsidRDefault="00DA69CE">
      <w:r>
        <w:separator/>
      </w:r>
    </w:p>
  </w:endnote>
  <w:endnote w:type="continuationSeparator" w:id="0">
    <w:p w:rsidR="00DA69CE" w:rsidRDefault="00DA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B3087C" w:rsidP="006D1BB8">
    <w:pPr>
      <w:pStyle w:val="Footer"/>
      <w:tabs>
        <w:tab w:val="center" w:pos="6480"/>
        <w:tab w:val="left" w:pos="7179"/>
      </w:tabs>
    </w:pPr>
    <w:sdt>
      <w:sdtPr>
        <w:id w:val="24417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1BB8">
          <w:tab/>
        </w:r>
        <w:r w:rsidR="006D1BB8">
          <w:tab/>
        </w:r>
        <w:r w:rsidR="00DF76C8">
          <w:t>G</w:t>
        </w:r>
        <w:r w:rsidR="00382E8F">
          <w:t>-</w:t>
        </w:r>
        <w:fldSimple w:instr=" PAGE   \* MERGEFORMAT ">
          <w:r w:rsidR="006D1BB8">
            <w:rPr>
              <w:noProof/>
            </w:rPr>
            <w:t>21</w:t>
          </w:r>
        </w:fldSimple>
      </w:sdtContent>
    </w:sdt>
    <w:r w:rsidR="006D1BB8"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CE" w:rsidRDefault="00DA69CE">
      <w:r>
        <w:separator/>
      </w:r>
    </w:p>
  </w:footnote>
  <w:footnote w:type="continuationSeparator" w:id="0">
    <w:p w:rsidR="00DA69CE" w:rsidRDefault="00DA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83187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4125"/>
    <w:rsid w:val="003265FA"/>
    <w:rsid w:val="0037733B"/>
    <w:rsid w:val="00382E8F"/>
    <w:rsid w:val="00392367"/>
    <w:rsid w:val="003B0428"/>
    <w:rsid w:val="003E104A"/>
    <w:rsid w:val="003E7401"/>
    <w:rsid w:val="00415484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1BB8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087C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A69CE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E789-55DA-41A2-80D8-3371E7F3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2013-04-18T09:59:00Z</dcterms:created>
  <dcterms:modified xsi:type="dcterms:W3CDTF">2013-04-19T04:24:00Z</dcterms:modified>
</cp:coreProperties>
</file>