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7" w:rsidRPr="004B7958" w:rsidRDefault="006651E7" w:rsidP="00C4168B">
      <w:pPr>
        <w:pStyle w:val="TableTitle0"/>
        <w:tabs>
          <w:tab w:val="left" w:pos="1080"/>
        </w:tabs>
        <w:spacing w:before="0"/>
      </w:pPr>
      <w:r>
        <w:t>Table C-</w:t>
      </w:r>
      <w:r w:rsidR="006478A4">
        <w:t>7</w:t>
      </w:r>
      <w:r>
        <w:t>.</w:t>
      </w:r>
      <w:r>
        <w:tab/>
        <w:t xml:space="preserve">Risk of bias of </w:t>
      </w:r>
      <w:r w:rsidRPr="00984209">
        <w:t xml:space="preserve">air purification </w:t>
      </w:r>
      <w:r>
        <w:t>randomized controlled trials</w:t>
      </w:r>
    </w:p>
    <w:tbl>
      <w:tblPr>
        <w:tblW w:w="4975" w:type="pct"/>
        <w:tblLayout w:type="fixed"/>
        <w:tblCellMar>
          <w:left w:w="72" w:type="dxa"/>
          <w:right w:w="72" w:type="dxa"/>
        </w:tblCellMar>
        <w:tblLook w:val="04A0"/>
      </w:tblPr>
      <w:tblGrid>
        <w:gridCol w:w="1502"/>
        <w:gridCol w:w="1180"/>
        <w:gridCol w:w="1349"/>
        <w:gridCol w:w="1440"/>
        <w:gridCol w:w="1080"/>
        <w:gridCol w:w="1170"/>
        <w:gridCol w:w="1080"/>
        <w:gridCol w:w="1080"/>
        <w:gridCol w:w="1081"/>
        <w:gridCol w:w="3509"/>
      </w:tblGrid>
      <w:tr w:rsidR="006651E7" w:rsidRPr="004B7958" w:rsidTr="009D0F53">
        <w:trPr>
          <w:cantSplit/>
          <w:trHeight w:val="20"/>
          <w:tblHeader/>
        </w:trPr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Study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 xml:space="preserve">Sequence </w:t>
            </w:r>
            <w:r>
              <w:t>G</w:t>
            </w:r>
            <w:r w:rsidRPr="004B7958">
              <w:t>eneration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A</w:t>
            </w:r>
            <w:r>
              <w:t>llocation C</w:t>
            </w:r>
            <w:r w:rsidRPr="004B7958">
              <w:t>oncealment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Blinding</w:t>
            </w:r>
            <w:r>
              <w:t xml:space="preserve"> Participants and P</w:t>
            </w:r>
            <w:r w:rsidRPr="004B7958">
              <w:t>ersonnel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Blinding</w:t>
            </w:r>
            <w:r>
              <w:t xml:space="preserve"> Outcome A</w:t>
            </w:r>
            <w:r w:rsidRPr="004B7958">
              <w:t>ssessors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Incomplete Outcome D</w:t>
            </w:r>
            <w:r w:rsidRPr="004B7958">
              <w:t>ata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Selective Outcome R</w:t>
            </w:r>
            <w:r w:rsidRPr="004B7958">
              <w:t>eporting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Other S</w:t>
            </w:r>
            <w:r w:rsidRPr="004B7958">
              <w:t xml:space="preserve">ources of </w:t>
            </w:r>
            <w:r>
              <w:t>B</w:t>
            </w:r>
            <w:r w:rsidRPr="004B7958">
              <w:t>ias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>
              <w:t>Overall Risk of Bias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4C6E7"/>
          </w:tcPr>
          <w:p w:rsidR="006651E7" w:rsidRPr="004B7958" w:rsidRDefault="006651E7" w:rsidP="009D0F53">
            <w:pPr>
              <w:pStyle w:val="TableColumnHead"/>
            </w:pPr>
            <w:r w:rsidRPr="004B7958">
              <w:t>Comments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Pedroletti</w:t>
            </w:r>
            <w:r>
              <w:t xml:space="preserve"> et al. 2</w:t>
            </w:r>
            <w:r w:rsidRPr="004B7958">
              <w:t>009</w:t>
            </w:r>
            <w:r w:rsidR="0012795B">
              <w:fldChar w:fldCharType="begin"/>
            </w:r>
            <w:r>
              <w:instrText xml:space="preserve"> ADDIN REFMGR.CITE &lt;Refman&gt;&lt;Cite&gt;&lt;Author&gt;Pedroletti&lt;/Author&gt;&lt;Year&gt;2009&lt;/Year&gt;&lt;RecNum&gt;844725&lt;/RecNum&gt;&lt;IDText&gt;Clinical effects of purified air administered to the breathing zone in allergic asthma: a double-blind randomized cross-over trial&lt;/IDText&gt;&lt;MDL Ref_Type="Journal"&gt;&lt;Ref_Type&gt;Journal&lt;/Ref_Type&gt;&lt;Ref_ID&gt;844725&lt;/Ref_ID&gt;&lt;Title_Primary&gt;Clinical effects of purified air administered to the breathing zone in allergic asthma: a double-blind randomized cross-over trial&lt;/Title_Primary&gt;&lt;Authors_Primary&gt;Pedroletti,C.&lt;/Authors_Primary&gt;&lt;Authors_Primary&gt;Millinger,E.&lt;/Authors_Primary&gt;&lt;Authors_Primary&gt;Dahl&amp;#xC3;&amp;#xA9;n,B.&lt;/Authors_Primary&gt;&lt;Authors_Primary&gt;S&amp;#xC3;&amp;#xB6;derman,P.&lt;/Authors_Primary&gt;&lt;Authors_Primary&gt;Zetterstr&amp;#xC3;&amp;#xB6;m,O.&lt;/Authors_Primary&gt;&lt;Date_Primary&gt;2009/9&lt;/Date_Primary&gt;&lt;Keywords&gt;nitric oxide&lt;/Keywords&gt;&lt;Keywords&gt;air&lt;/Keywords&gt;&lt;Keywords&gt;allergic asthma (disease management&lt;/Keywords&gt;&lt;Keywords&gt;therapy)&lt;/Keywords&gt;&lt;Keywords&gt;adolescent&lt;/Keywords&gt;&lt;Keywords&gt;adult&lt;/Keywords&gt;&lt;Keywords&gt;article&lt;/Keywords&gt;&lt;Keywords&gt;breathing&lt;/Keywords&gt;&lt;Keywords&gt;bronchitis&lt;/Keywords&gt;&lt;Keywords&gt;child&lt;/Keywords&gt;&lt;Keywords&gt;clinical article&lt;/Keywords&gt;&lt;Keywords&gt;clinical trial&lt;/Keywords&gt;&lt;Keywords&gt;controlled clinical trial&lt;/Keywords&gt;&lt;Keywords&gt;controlled study&lt;/Keywords&gt;&lt;Keywords&gt;crossover procedure&lt;/Keywords&gt;&lt;Keywords&gt;disease severity&lt;/Keywords&gt;&lt;Keywords&gt;double blind p&lt;/Keywords&gt;&lt;Reprint&gt;Not in File&lt;/Reprint&gt;&lt;Start_Page&gt;1313&lt;/Start_Page&gt;&lt;End_Page&gt;1319&lt;/End_Page&gt;&lt;Periodical&gt;Respir Med&lt;/Periodical&gt;&lt;Volume&gt;103&lt;/Volume&gt;&lt;Issue&gt;9&lt;/Issue&gt;&lt;User_Def_2&gt;Embase.com 7/19/2016&lt;/User_Def_2&gt;&lt;User_Def_3&gt;Given to Distiller on 10/7/2016 for EPC0039_EnviroTab&lt;/User_Def_3&gt;&lt;ISSN_ISBN&gt;19443189&lt;/ISSN_ISBN&gt;&lt;Availability&gt;Sharepoint, Distiller, EPC0039, SREMEPC39_KQ1KQ2_071916B, EPC0039_EnviroTab, HT_EPC39orderEnviro091316, EPC0039_cites_122016&lt;/Availability&gt;&lt;Address&gt;C. Pedroletti, Department of Women and Child Health, Karolinska Institutet, Karolinska University Hospital, SE 171 76 Stockholm, Sweden. Email: christophe.pedroletti@karolinska.se&lt;/Address&gt;&lt;ZZ_JournalStdAbbrev&gt;&lt;f name="System"&gt;Respir Med&lt;/f&gt;&lt;/ZZ_JournalStdAbbrev&gt;&lt;ZZ_WorkformID&gt;1&lt;/ZZ_WorkformID&gt;&lt;/MDL&gt;&lt;/Cite&gt;&lt;/Refman&gt;</w:instrText>
            </w:r>
            <w:r w:rsidR="0012795B">
              <w:fldChar w:fldCharType="separate"/>
            </w:r>
            <w:r w:rsidRPr="00467BD6">
              <w:rPr>
                <w:vertAlign w:val="superscript"/>
              </w:rPr>
              <w:t>8</w:t>
            </w:r>
            <w:r w:rsidR="0012795B">
              <w:fldChar w:fldCharType="end"/>
            </w:r>
          </w:p>
        </w:tc>
        <w:tc>
          <w:tcPr>
            <w:tcW w:w="11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High</w:t>
            </w:r>
          </w:p>
        </w:tc>
        <w:tc>
          <w:tcPr>
            <w:tcW w:w="35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Insufficient description of randomization; placebo used;</w:t>
            </w:r>
            <w:r>
              <w:t xml:space="preserve"> </w:t>
            </w:r>
            <w:r w:rsidRPr="004B7958">
              <w:t>22% attrition; study funded by device manufacturer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Wright</w:t>
            </w:r>
            <w:r>
              <w:t xml:space="preserve"> et al. 2</w:t>
            </w:r>
            <w:r w:rsidRPr="004B7958">
              <w:t>009</w:t>
            </w:r>
            <w:r w:rsidR="0012795B">
              <w:fldChar w:fldCharType="begin"/>
            </w:r>
            <w:r>
              <w:instrText xml:space="preserve"> ADDIN REFMGR.CITE &lt;Refman&gt;&lt;Cite&gt;&lt;Author&gt;Wright&lt;/Author&gt;&lt;Year&gt;2009&lt;/Year&gt;&lt;RecNum&gt;844715&lt;/RecNum&gt;&lt;IDText&gt;Effect of improved home ventilation on asthma control and house dust mite allergen levels&lt;/IDText&gt;&lt;MDL Ref_Type="Journal"&gt;&lt;Ref_Type&gt;Journal&lt;/Ref_Type&gt;&lt;Ref_ID&gt;844715&lt;/Ref_ID&gt;&lt;Title_Primary&gt;Effect of improved home ventilation on asthma control and house dust mite allergen levels&lt;/Title_Primary&gt;&lt;Authors_Primary&gt;Wright,G.R.&lt;/Authors_Primary&gt;&lt;Authors_Primary&gt;Howieson,S.&lt;/Authors_Primary&gt;&lt;Authors_Primary&gt;McSharry,C.&lt;/Authors_Primary&gt;&lt;Authors_Primary&gt;McMahon,A.D.&lt;/Authors_Primary&gt;&lt;Authors_Primary&gt;Chaudhuri,R.&lt;/Authors_Primary&gt;&lt;Authors_Primary&gt;Thompson,J.&lt;/Authors_Primary&gt;&lt;Authors_Primary&gt;Donnelly,I.&lt;/Authors_Primary&gt;&lt;Authors_Primary&gt;Brooks,R.G.&lt;/Authors_Primary&gt;&lt;Authors_Primary&gt;Lawson,A.&lt;/Authors_Primary&gt;&lt;Authors_Primary&gt;Jolly,L.&lt;/Authors_Primary&gt;&lt;Authors_Primary&gt;McAlpine,L.&lt;/Authors_Primary&gt;&lt;Authors_Primary&gt;King,E.M.&lt;/Authors_Primary&gt;&lt;Authors_Primary&gt;Chapman,M.D.&lt;/Authors_Primary&gt;&lt;Authors_Primary&gt;Wood,S.&lt;/Authors_Primary&gt;&lt;Authors_Primary&gt;Thomson,N.C.&lt;/Authors_Primary&gt;&lt;Date_Primary&gt;2009/11&lt;/Date_Primary&gt;&lt;Keywords&gt;house dust allergen&lt;/Keywords&gt;&lt;Keywords&gt;corticosteroid (oral drug administration)&lt;/Keywords&gt;&lt;Keywords&gt;immunoglobulin E (endogenous compound)&lt;/Keywords&gt;&lt;Keywords&gt;placebo&lt;/Keywords&gt;&lt;Keywords&gt;asthma&lt;/Keywords&gt;&lt;Keywords&gt;energy recovery&lt;/Keywords&gt;&lt;Keywords&gt;adolescent&lt;/Keywords&gt;&lt;Keywords&gt;adult&lt;/Keywords&gt;&lt;Keywords&gt;ambient air&lt;/Keywords&gt;&lt;Keywords&gt;article&lt;/Keywords&gt;&lt;Keywords&gt;controlled study&lt;/Keywords&gt;&lt;Keywords&gt;Dermatophagoides pteronyssinus&lt;/Keywords&gt;&lt;Keywords&gt;female&lt;/Keywords&gt;&lt;Keywords&gt;home environment&lt;/Keywords&gt;&lt;Keywords&gt;hum&lt;/Keywords&gt;&lt;Reprint&gt;Not in File&lt;/Reprint&gt;&lt;Start_Page&gt;1671&lt;/Start_Page&gt;&lt;End_Page&gt;1680&lt;/End_Page&gt;&lt;Periodical&gt;Allergy&lt;/Periodical&gt;&lt;Volume&gt;64&lt;/Volume&gt;&lt;Issue&gt;11&lt;/Issue&gt;&lt;User_Def_2&gt;Embase.com 7/19/2016&lt;/User_Def_2&gt;&lt;User_Def_3&gt;Given to Distiller on 10/12/2016 for EPC0039_EnviroTab&lt;/User_Def_3&gt;&lt;ISSN_ISBN&gt;19650848&lt;/ISSN_ISBN&gt;&lt;Availability&gt;Sharepoint, Distiller, EPC0039, SREMEPC39_KQ1KQ2_071916B, EPC0039_EnviroTab, HT_EPC39orders092116, EPC0039_cites_122016&lt;/Availability&gt;&lt;Address&gt;N. C. Thomson, Respiratory Medicine Section, Division of Immunology Infection, Inflammation University of Glasgow, G12 OYN Glasgow, United Kingdom&lt;/Address&gt;&lt;ZZ_JournalStdAbbrev&gt;&lt;f name="System"&gt;Allergy&lt;/f&gt;&lt;/ZZ_JournalStdAbbrev&gt;&lt;ZZ_WorkformID&gt;1&lt;/ZZ_WorkformID&gt;&lt;/MDL&gt;&lt;/Cite&gt;&lt;/Refman&gt;</w:instrText>
            </w:r>
            <w:r w:rsidR="0012795B">
              <w:fldChar w:fldCharType="separate"/>
            </w:r>
            <w:r w:rsidRPr="00467BD6">
              <w:rPr>
                <w:vertAlign w:val="superscript"/>
              </w:rPr>
              <w:t>9</w:t>
            </w:r>
            <w:r w:rsidR="0012795B"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Placebo</w:t>
            </w:r>
            <w:r>
              <w:t xml:space="preserve"> used; 15% attrition and intent-to-treat </w:t>
            </w:r>
            <w:r w:rsidRPr="004B7958">
              <w:t>analysis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Sulser</w:t>
            </w:r>
            <w:r>
              <w:t xml:space="preserve"> et al. 2</w:t>
            </w:r>
            <w:r w:rsidRPr="004B7958">
              <w:t>008</w:t>
            </w:r>
            <w:r w:rsidR="0012795B">
              <w:fldChar w:fldCharType="begin"/>
            </w:r>
            <w:r>
              <w:instrText xml:space="preserve"> ADDIN REFMGR.CITE &lt;Refman&gt;&lt;Cite&gt;&lt;Author&gt;Sulser&lt;/Author&gt;&lt;Year&gt;2008&lt;/Year&gt;&lt;RecNum&gt;844823&lt;/RecNum&gt;&lt;IDText&gt;Can the use of HEPA cleaners in homes of asthmatic children and adolescents sensitized to cat and dog allergens decrease bronchial hyperresponsiveness and allergen contents in solid dust?&lt;/IDText&gt;&lt;MDL Ref_Type="Journal"&gt;&lt;Ref_Type&gt;Journal&lt;/Ref_Type&gt;&lt;Ref_ID&gt;844823&lt;/Ref_ID&gt;&lt;Title_Primary&gt;Can the use of HEPA cleaners in homes of asthmatic children and adolescents sensitized to cat and dog allergens decrease bronchial hyperresponsiveness and allergen contents in solid dust?&lt;/Title_Primary&gt;&lt;Authors_Primary&gt;Sulser,C.&lt;/Authors_Primary&gt;&lt;Authors_Primary&gt;Schulz,G.&lt;/Authors_Primary&gt;&lt;Authors_Primary&gt;Wagner,P.&lt;/Authors_Primary&gt;&lt;Authors_Primary&gt;Sommerfeld,C.&lt;/Authors_Primary&gt;&lt;Authors_Primary&gt;Keil,T.&lt;/Authors_Primary&gt;&lt;Authors_Primary&gt;Reich,A.&lt;/Authors_Primary&gt;&lt;Authors_Primary&gt;Wahn,U.&lt;/Authors_Primary&gt;&lt;Authors_Primary&gt;Lau,S.&lt;/Authors_Primary&gt;&lt;Date_Primary&gt;2008/12&lt;/Date_Primary&gt;&lt;Keywords&gt;allergen&lt;/Keywords&gt;&lt;Keywords&gt;can f 1 antigen&lt;/Keywords&gt;&lt;Keywords&gt;fel d 1 antigen&lt;/Keywords&gt;&lt;Keywords&gt;corticosteroid (drug therapy&lt;/Keywords&gt;&lt;Keywords&gt;inhalational drug administration)&lt;/Keywords&gt;&lt;Keywords&gt;eosinophil cationic protein (endogenous compound)&lt;/Keywords&gt;&lt;Keywords&gt;immunoglobulin E antibody (endogenous compound)&lt;/Keywords&gt;&lt;Keywords&gt;unclassified drug&lt;/Keywords&gt;&lt;Keywords&gt;allergic asthma (drug therapy&lt;/Keywords&gt;&lt;Reprint&gt;Not in File&lt;/Reprint&gt;&lt;Start_Page&gt;23&lt;/Start_Page&gt;&lt;End_Page&gt;30&lt;/End_Page&gt;&lt;Periodical&gt;Int Arch Allergy Immunol&lt;/Periodical&gt;&lt;Volume&gt;148&lt;/Volume&gt;&lt;Issue&gt;1&lt;/Issue&gt;&lt;User_Def_2&gt;Embase.com 7/19/2016&lt;/User_Def_2&gt;&lt;User_Def_3&gt;Given to Distiller on 9/13/2016 for EPC0039_EnviroTab&lt;/User_Def_3&gt;&lt;ISSN_ISBN&gt;18716400&lt;/ISSN_ISBN&gt;&lt;Availability&gt;Sharepoint, Distiller, EPC0039, SREMEPC39_KQ1KQ2_071916B, EPC0039_EnviroTab, HT_ordersEPC39enviro090716, EPC0039_cites_122016&lt;/Availability&gt;&lt;Address&gt;S. Lau, Department of Pediatric Pneumology and Immunology, University Children&amp;apos;s Hospital, Charit&amp;#xC3;&amp;#xA9; Campus Virchow, Augustenburger Platz 1, DE-13353 Berlin, Germany. Email: susanne.lau@charite.de&lt;/Address&gt;&lt;ZZ_JournalStdAbbrev&gt;&lt;f name="System"&gt;Int Arch Allergy Immunol&lt;/f&gt;&lt;/ZZ_JournalStdAbbrev&gt;&lt;ZZ_WorkformID&gt;1&lt;/ZZ_WorkformID&gt;&lt;/MDL&gt;&lt;/Cite&gt;&lt;/Refman&gt;</w:instrText>
            </w:r>
            <w:r w:rsidR="0012795B">
              <w:fldChar w:fldCharType="separate"/>
            </w:r>
            <w:r w:rsidRPr="00467BD6">
              <w:rPr>
                <w:vertAlign w:val="superscript"/>
              </w:rPr>
              <w:t>10</w:t>
            </w:r>
            <w:r w:rsidR="0012795B"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Unclear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Insufficient description of randomization; placebo used;</w:t>
            </w:r>
            <w:r>
              <w:t xml:space="preserve"> </w:t>
            </w:r>
            <w:r w:rsidRPr="004B7958">
              <w:t xml:space="preserve">12% attrition; data not shown or presented only in graph form 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Francis</w:t>
            </w:r>
            <w:r>
              <w:t xml:space="preserve"> et al. 2</w:t>
            </w:r>
            <w:r w:rsidRPr="004B7958">
              <w:t>003</w:t>
            </w:r>
            <w:r w:rsidR="0012795B">
              <w:fldChar w:fldCharType="begin"/>
            </w:r>
            <w:r>
              <w:instrText xml:space="preserve"> ADDIN REFMGR.CITE &lt;Refman&gt;&lt;Cite&gt;&lt;Author&gt;Francis&lt;/Author&gt;&lt;Year&gt;2003&lt;/Year&gt;&lt;RecNum&gt;845454&lt;/RecNum&gt;&lt;IDText&gt;Clinical effects of air filters in homes of asthmatic adults sensitized and exposed to pet allergens&lt;/IDText&gt;&lt;MDL Ref_Type="Journal"&gt;&lt;Ref_Type&gt;Journal&lt;/Ref_Type&gt;&lt;Ref_ID&gt;845454&lt;/Ref_ID&gt;&lt;Title_Primary&gt;Clinical effects of air filters in homes of asthmatic adults sensitized and exposed to pet allergens&lt;/Title_Primary&gt;&lt;Authors_Primary&gt;Francis,H.&lt;/Authors_Primary&gt;&lt;Authors_Primary&gt;Fletcher,G.&lt;/Authors_Primary&gt;&lt;Authors_Primary&gt;Anthony,C.&lt;/Authors_Primary&gt;&lt;Authors_Primary&gt;Pickering,C.&lt;/Authors_Primary&gt;&lt;Authors_Primary&gt;Oldham,L.&lt;/Authors_Primary&gt;&lt;Authors_Primary&gt;Hadley,E.&lt;/Authors_Primary&gt;&lt;Authors_Primary&gt;Custovic,A.&lt;/Authors_Primary&gt;&lt;Authors_Primary&gt;Niven,R.&lt;/Authors_Primary&gt;&lt;Date_Primary&gt;2003&lt;/Date_Primary&gt;&lt;Keywords&gt;allergen&lt;/Keywords&gt;&lt;Keywords&gt;histamine&lt;/Keywords&gt;&lt;Keywords&gt;allergic asthma&lt;/Keywords&gt;&lt;Keywords&gt;filter&lt;/Keywords&gt;&lt;Keywords&gt;sensitization&lt;/Keywords&gt;&lt;Keywords&gt;adult&lt;/Keywords&gt;&lt;Keywords&gt;air&lt;/Keywords&gt;&lt;Keywords&gt;article&lt;/Keywords&gt;&lt;Keywords&gt;bronchus hyperreactivity&lt;/Keywords&gt;&lt;Keywords&gt;cat&lt;/Keywords&gt;&lt;Keywords&gt;clinical article&lt;/Keywords&gt;&lt;Keywords&gt;clinical trial&lt;/Keywords&gt;&lt;Keywords&gt;controlled clinical trial&lt;/Keywords&gt;&lt;Keywords&gt;controlled study&lt;/Keywords&gt;&lt;Keywords&gt;dog&lt;/Keywords&gt;&lt;Keywords&gt;female&lt;/Keywords&gt;&lt;Keywords&gt;human&lt;/Keywords&gt;&lt;Keywords&gt;lung function&lt;/Keywords&gt;&lt;Keywords&gt;male&lt;/Keywords&gt;&lt;Keywords&gt;priority journal&lt;/Keywords&gt;&lt;Keywords&gt;randomi&lt;/Keywords&gt;&lt;Reprint&gt;Not in File&lt;/Reprint&gt;&lt;Start_Page&gt;101&lt;/Start_Page&gt;&lt;End_Page&gt;105&lt;/End_Page&gt;&lt;Periodical&gt;Clin Exp Allergy&lt;/Periodical&gt;&lt;Volume&gt;33&lt;/Volume&gt;&lt;Issue&gt;1&lt;/Issue&gt;&lt;User_Def_2&gt;Embase.com 7/19/2016, Embase.com 7/19/2016&lt;/User_Def_2&gt;&lt;User_Def_3&gt;Given to Distiller on 9/30/2016 for EPC0039_EnviroTab&lt;/User_Def_3&gt;&lt;ISSN_ISBN&gt;12534557&lt;/ISSN_ISBN&gt;&lt;Availability&gt;Sharepoint, Distiller, EPC0039, SREMEPC39_KQ1KQ2_071916D, EPC0039_EnviroTab, HT_EPC39eOrders091216, HT_EPC39orderEnviro091316, EPC0039_cites_122016&lt;/Availability&gt;&lt;Address&gt;H. Francis, North West Lung Research Centre, Wythenshawe Hospital, Southmoor Road, Manchester M23 9LT, United Kingdom. Email: hfrancis@fs1.with.man.ac.uk&lt;/Address&gt;&lt;ZZ_JournalStdAbbrev&gt;&lt;f name="System"&gt;Clin Exp Allergy&lt;/f&gt;&lt;/ZZ_JournalStdAbbrev&gt;&lt;ZZ_WorkformID&gt;1&lt;/ZZ_WorkformID&gt;&lt;/MDL&gt;&lt;/Cite&gt;&lt;/Refman&gt;</w:instrText>
            </w:r>
            <w:r w:rsidR="0012795B">
              <w:fldChar w:fldCharType="separate"/>
            </w:r>
            <w:r w:rsidRPr="00467BD6">
              <w:rPr>
                <w:vertAlign w:val="superscript"/>
              </w:rPr>
              <w:t>11</w:t>
            </w:r>
            <w:r w:rsidR="0012795B"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Medium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Insufficient description of randomization; patients not blinded; all patients completed </w:t>
            </w:r>
            <w:r>
              <w:t>followup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van d</w:t>
            </w:r>
            <w:r w:rsidRPr="004B7958">
              <w:t>er Heide</w:t>
            </w:r>
            <w:r>
              <w:t xml:space="preserve"> et al.</w:t>
            </w:r>
            <w:r w:rsidRPr="004B7958">
              <w:t xml:space="preserve"> 1999</w:t>
            </w:r>
            <w:r w:rsidR="0012795B">
              <w:fldChar w:fldCharType="begin"/>
            </w:r>
            <w:r>
              <w:instrText xml:space="preserve"> ADDIN REFMGR.CITE &lt;Refman&gt;&lt;Cite&gt;&lt;Author&gt;Van Der&lt;/Author&gt;&lt;Year&gt;1999&lt;/Year&gt;&lt;RecNum&gt;845718&lt;/RecNum&gt;&lt;IDText&gt;Clinical effects of air cleaners in homes of asthmatic children sensitized to pet allergens&lt;/IDText&gt;&lt;MDL Ref_Type="Journal"&gt;&lt;Ref_Type&gt;Journal&lt;/Ref_Type&gt;&lt;Ref_ID&gt;845718&lt;/Ref_ID&gt;&lt;Title_Primary&gt;Clinical effects of air cleaners in homes of asthmatic children sensitized to pet allergens&lt;/Title_Primary&gt;&lt;Authors_Primary&gt;Van Der,Heide S.&lt;/Authors_Primary&gt;&lt;Authors_Primary&gt;Van Aalderen,W.M.C.&lt;/Authors_Primary&gt;&lt;Authors_Primary&gt;Kauffman,H.F.&lt;/Authors_Primary&gt;&lt;Authors_Primary&gt;Dubois,A.E.J.&lt;/Authors_Primary&gt;&lt;Authors_Primary&gt;De Monchy,J.G.R.&lt;/Authors_Primary&gt;&lt;Date_Primary&gt;1999&lt;/Date_Primary&gt;&lt;Keywords&gt;allergen&lt;/Keywords&gt;&lt;Keywords&gt;adenosine phosphate&lt;/Keywords&gt;&lt;Keywords&gt;air quality control&lt;/Keywords&gt;&lt;Keywords&gt;allergic asthma (prevention)&lt;/Keywords&gt;&lt;Keywords&gt;adolescent&lt;/Keywords&gt;&lt;Keywords&gt;air monitoring&lt;/Keywords&gt;&lt;Keywords&gt;article&lt;/Keywords&gt;&lt;Keywords&gt;bronchus hyperreactivity&lt;/Keywords&gt;&lt;Keywords&gt;clinical article&lt;/Keywords&gt;&lt;Keywords&gt;clinical feature&lt;/Keywords&gt;&lt;Keywords&gt;clinical trial&lt;/Keywords&gt;&lt;Keywords&gt;controlled clinical trial&lt;/Keywords&gt;&lt;Keywords&gt;controlled study&lt;/Keywords&gt;&lt;Keywords&gt;devices&lt;/Keywords&gt;&lt;Keywords&gt;female&lt;/Keywords&gt;&lt;Reprint&gt;Not in File&lt;/Reprint&gt;&lt;Start_Page&gt;447&lt;/Start_Page&gt;&lt;End_Page&gt;451&lt;/End_Page&gt;&lt;Periodical&gt;J Allergy Clin Immunol&lt;/Periodical&gt;&lt;Volume&gt;104&lt;/Volume&gt;&lt;Issue&gt;2&lt;/Issue&gt;&lt;User_Def_2&gt;Embase.com 7/19/2016&lt;/User_Def_2&gt;&lt;User_Def_3&gt;Given to Distiller on 10/7/2016 for EPC0039_EnviroTab&lt;/User_Def_3&gt;&lt;ISSN_ISBN&gt;10452769&lt;/ISSN_ISBN&gt;&lt;Availability&gt;Sharepoint, Distiller, EPC0039, SREMEPC39_KQ1KQ2_071916D, EPC0039_EnviroTab, HT_EPC39orderEnviro091316, EPC0039_cites_122016&lt;/Availability&gt;&lt;Address&gt;S. Van der Heide, Department of Allergology, Clinic for Internal Medicine, University Hospital Groningen, Hanzeplein 1, 9713 GZ Groningen, Netherlands&lt;/Address&gt;&lt;ZZ_JournalStdAbbrev&gt;&lt;f name="System"&gt;J Allergy Clin Immunol&lt;/f&gt;&lt;/ZZ_JournalStdAbbrev&gt;&lt;ZZ_WorkformID&gt;1&lt;/ZZ_WorkformID&gt;&lt;/MDL&gt;&lt;/Cite&gt;&lt;/Refman&gt;</w:instrText>
            </w:r>
            <w:r w:rsidR="0012795B">
              <w:fldChar w:fldCharType="separate"/>
            </w:r>
            <w:r w:rsidRPr="00467BD6">
              <w:rPr>
                <w:vertAlign w:val="superscript"/>
              </w:rPr>
              <w:t>12</w:t>
            </w:r>
            <w:r w:rsidR="0012795B"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High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Placebo used; all patients completed study; data not shown or presented only in graph form</w:t>
            </w:r>
            <w:r>
              <w:t>; study funded by device manufacturer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van der Heide</w:t>
            </w:r>
            <w:r>
              <w:t xml:space="preserve"> et al.</w:t>
            </w:r>
            <w:r w:rsidRPr="004B7958">
              <w:t xml:space="preserve"> 1997</w:t>
            </w:r>
            <w:r w:rsidR="0012795B">
              <w:fldChar w:fldCharType="begin"/>
            </w:r>
            <w:r>
              <w:instrText xml:space="preserve"> ADDIN REFMGR.CITE &lt;Refman&gt;&lt;Cite&gt;&lt;Author&gt;Van Der&lt;/Author&gt;&lt;Year&gt;1997&lt;/Year&gt;&lt;RecNum&gt;845866&lt;/RecNum&gt;&lt;IDText&gt;Allergen reduction measures in houses of allergic asthmatic patients: effects of air-cleaners and allergen-impermeable mattress covers&lt;/IDText&gt;&lt;MDL Ref_Type="Journal"&gt;&lt;Ref_Type&gt;Journal&lt;/Ref_Type&gt;&lt;Ref_ID&gt;845866&lt;/Ref_ID&gt;&lt;Title_Primary&gt;Allergen reduction measures in houses of allergic asthmatic patients: effects of air-cleaners and allergen-impermeable mattress covers&lt;/Title_Primary&gt;&lt;Authors_Primary&gt;Van Der,Heide S.&lt;/Authors_Primary&gt;&lt;Authors_Primary&gt;Kauffman,H.F.&lt;/Authors_Primary&gt;&lt;Authors_Primary&gt;Dubois,A.E.J.&lt;/Authors_Primary&gt;&lt;Authors_Primary&gt;De Monchy,J.G.R.&lt;/Authors_Primary&gt;&lt;Date_Primary&gt;1997/6&lt;/Date_Primary&gt;&lt;Keywords&gt;allergen&lt;/Keywords&gt;&lt;Keywords&gt;house dust allergen&lt;/Keywords&gt;&lt;Keywords&gt;immunoglobulin E&lt;/Keywords&gt;&lt;Keywords&gt;allergy (etiology)&lt;/Keywords&gt;&lt;Keywords&gt;asthma&lt;/Keywords&gt;&lt;Keywords&gt;room ventilation&lt;/Keywords&gt;&lt;Keywords&gt;adult&lt;/Keywords&gt;&lt;Keywords&gt;article&lt;/Keywords&gt;&lt;Keywords&gt;bronchus hyperreactivity (etiology)&lt;/Keywords&gt;&lt;Keywords&gt;clinical article&lt;/Keywords&gt;&lt;Keywords&gt;dust&lt;/Keywords&gt;&lt;Keywords&gt;female&lt;/Keywords&gt;&lt;Keywords&gt;filter&lt;/Keywords&gt;&lt;Keywords&gt;forced expiratory volume&lt;/Keywords&gt;&lt;Keywords&gt;human&lt;/Keywords&gt;&lt;Keywords&gt;lung function test&lt;/Keywords&gt;&lt;Keywords&gt;male&lt;/Keywords&gt;&lt;Keywords&gt;priority&lt;/Keywords&gt;&lt;Reprint&gt;Not in File&lt;/Reprint&gt;&lt;Start_Page&gt;1217&lt;/Start_Page&gt;&lt;End_Page&gt;1223&lt;/End_Page&gt;&lt;Periodical&gt;Eur Respir J&lt;/Periodical&gt;&lt;Volume&gt;10&lt;/Volume&gt;&lt;Issue&gt;6&lt;/Issue&gt;&lt;User_Def_2&gt;Embase.com 7/19/2016&lt;/User_Def_2&gt;&lt;User_Def_3&gt;Given to Distiller on 10/3/2016 for EPC0039_EnviroTab&lt;/User_Def_3&gt;&lt;ISSN_ISBN&gt;9192919&lt;/ISSN_ISBN&gt;&lt;Availability&gt;Sharepoint, Distiller, EPC0039, SREMEPC39_KQ1KQ2_071916E, EPC0039_EnviroTab, HT_EPC39orderEnviro091316, EPC0039_cites_122016&lt;/Availability&gt;&lt;Address&gt;S. Van der Heide, Dept of Allergology, Clinic for Internal Medicine, University Hospital Groningen, Hanzeplein 1, 9713 GZ Groningen, Netherlands&lt;/Address&gt;&lt;ZZ_JournalStdAbbrev&gt;&lt;f name="System"&gt;Eur Respir J&lt;/f&gt;&lt;/ZZ_JournalStdAbbrev&gt;&lt;ZZ_WorkformID&gt;1&lt;/ZZ_WorkformID&gt;&lt;/MDL&gt;&lt;/Cite&gt;&lt;/Refman&gt;</w:instrText>
            </w:r>
            <w:r w:rsidR="0012795B">
              <w:fldChar w:fldCharType="separate"/>
            </w:r>
            <w:r w:rsidRPr="00467BD6">
              <w:rPr>
                <w:vertAlign w:val="superscript"/>
              </w:rPr>
              <w:t>13</w:t>
            </w:r>
            <w:r w:rsidR="0012795B"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Medium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Allocation not described; placebo used; all patients completed </w:t>
            </w:r>
            <w:r>
              <w:t>followup</w:t>
            </w:r>
            <w:r w:rsidRPr="004B7958">
              <w:t>; study funded by device manufacturer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Warner</w:t>
            </w:r>
            <w:r>
              <w:t xml:space="preserve"> et al. 1</w:t>
            </w:r>
            <w:r w:rsidRPr="004B7958">
              <w:t>993</w:t>
            </w:r>
            <w:r w:rsidR="0012795B">
              <w:fldChar w:fldCharType="begin"/>
            </w:r>
            <w:r>
              <w:instrText xml:space="preserve"> ADDIN REFMGR.CITE &lt;Refman&gt;&lt;Cite&gt;&lt;Author&gt;Warner&lt;/Author&gt;&lt;Year&gt;1993&lt;/Year&gt;&lt;RecNum&gt;846040&lt;/RecNum&gt;&lt;IDText&gt;Double blind trial of ionisers in children with asthma sensitive to the house dust mite&lt;/IDText&gt;&lt;MDL Ref_Type="Journal"&gt;&lt;Ref_Type&gt;Journal&lt;/Ref_Type&gt;&lt;Ref_ID&gt;846040&lt;/Ref_ID&gt;&lt;Title_Primary&gt;Double blind trial of ionisers in children with asthma sensitive to the house dust mite&lt;/Title_Primary&gt;&lt;Authors_Primary&gt;Warner,J.A.&lt;/Authors_Primary&gt;&lt;Authors_Primary&gt;Marchant,J.L.&lt;/Authors_Primary&gt;&lt;Authors_Primary&gt;Warner,J.O.&lt;/Authors_Primary&gt;&lt;Date_Primary&gt;1993&lt;/Date_Primary&gt;&lt;Keywords&gt;asthma&lt;/Keywords&gt;&lt;Keywords&gt;house dust allergy&lt;/Keywords&gt;&lt;Keywords&gt;article&lt;/Keywords&gt;&lt;Keywords&gt;child&lt;/Keywords&gt;&lt;Keywords&gt;clinical article&lt;/Keywords&gt;&lt;Keywords&gt;controlled study&lt;/Keywords&gt;&lt;Keywords&gt;Dermatophagoides pteronyssinus&lt;/Keywords&gt;&lt;Keywords&gt;female&lt;/Keywords&gt;&lt;Keywords&gt;human&lt;/Keywords&gt;&lt;Keywords&gt;ionization&lt;/Keywords&gt;&lt;Keywords&gt;male&lt;/Keywords&gt;&lt;Keywords&gt;priority journal&lt;/Keywords&gt;&lt;Reprint&gt;Not in File&lt;/Reprint&gt;&lt;Start_Page&gt;330&lt;/Start_Page&gt;&lt;End_Page&gt;333&lt;/End_Page&gt;&lt;Periodical&gt;Thorax&lt;/Periodical&gt;&lt;Volume&gt;48&lt;/Volume&gt;&lt;Issue&gt;4&lt;/Issue&gt;&lt;User_Def_2&gt;Embase.com 7/19/2016&lt;/User_Def_2&gt;&lt;User_Def_3&gt;Given to Distiller on 10/11/2016 for EPC0039_EnviroTab&lt;/User_Def_3&gt;&lt;ISSN_ISBN&gt;8511730&lt;/ISSN_ISBN&gt;&lt;Availability&gt;Sharepoint, Distiller, EPC0039, SREMEPC39_KQ1KQ2_071916E, EPC0039_EnviroTab, HT_EPC39orders091416, EPC0039_cites_122016&lt;/Availability&gt;&lt;Address&gt;J.A. Warner, University Child Health, Southampton General Hospital, Southampton SO9 4XY, United Kingdom&lt;/Address&gt;&lt;ZZ_JournalStdAbbrev&gt;&lt;f name="System"&gt;Thorax&lt;/f&gt;&lt;/ZZ_JournalStdAbbrev&gt;&lt;ZZ_WorkformID&gt;1&lt;/ZZ_WorkformID&gt;&lt;/MDL&gt;&lt;/Cite&gt;&lt;/Refman&gt;</w:instrText>
            </w:r>
            <w:r w:rsidR="0012795B">
              <w:fldChar w:fldCharType="separate"/>
            </w:r>
            <w:r w:rsidRPr="00467BD6">
              <w:rPr>
                <w:vertAlign w:val="superscript"/>
              </w:rPr>
              <w:t>14</w:t>
            </w:r>
            <w:r w:rsidR="0012795B"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Low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Insufficient description of randomization; placebo used; all patients completed </w:t>
            </w:r>
            <w:r>
              <w:t>followup</w:t>
            </w:r>
          </w:p>
        </w:tc>
      </w:tr>
      <w:tr w:rsidR="006651E7" w:rsidRPr="004B7958" w:rsidTr="009D0F53">
        <w:trPr>
          <w:cantSplit/>
          <w:trHeight w:val="2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Mitchell</w:t>
            </w:r>
            <w:r>
              <w:t xml:space="preserve"> et al. 1</w:t>
            </w:r>
            <w:r w:rsidRPr="004B7958">
              <w:t>980</w:t>
            </w:r>
            <w:r w:rsidR="0012795B">
              <w:fldChar w:fldCharType="begin"/>
            </w:r>
            <w:r>
              <w:instrText xml:space="preserve"> ADDIN REFMGR.CITE &lt;Refman&gt;&lt;Cite&gt;&lt;Author&gt;Mitchell&lt;/Author&gt;&lt;Year&gt;1980&lt;/Year&gt;&lt;RecNum&gt;862454&lt;/RecNum&gt;&lt;IDText&gt;Controlled trial of an electrostatic precipitator in childhood asthma&lt;/IDText&gt;&lt;MDL Ref_Type="Journal"&gt;&lt;Ref_Type&gt;Journal&lt;/Ref_Type&gt;&lt;Ref_ID&gt;862454&lt;/Ref_ID&gt;&lt;Title_Primary&gt;Controlled trial of an electrostatic precipitator in childhood asthma&lt;/Title_Primary&gt;&lt;Authors_Primary&gt;Mitchell,E.A.&lt;/Authors_Primary&gt;&lt;Authors_Primary&gt;Elliott,R.B.&lt;/Authors_Primary&gt;&lt;Date_Primary&gt;1980/9/13&lt;/Date_Primary&gt;&lt;Keywords&gt;Adolescent&lt;/Keywords&gt;&lt;Keywords&gt;Asthma&lt;/Keywords&gt;&lt;Keywords&gt;*etiology&lt;/Keywords&gt;&lt;Keywords&gt;Child&lt;/Keywords&gt;&lt;Keywords&gt;Clinical Trials as Topic&lt;/Keywords&gt;&lt;Keywords&gt;Dust&lt;/Keywords&gt;&lt;Keywords&gt;Electricity&lt;/Keywords&gt;&lt;Keywords&gt;*instrumentation&lt;/Keywords&gt;&lt;Keywords&gt;Female&lt;/Keywords&gt;&lt;Keywords&gt;Humans&lt;/Keywords&gt;&lt;Keywords&gt;Male&lt;/Keywords&gt;&lt;Keywords&gt;Mites&lt;/Keywords&gt;&lt;Keywords&gt;*immunology&lt;/Keywords&gt;&lt;Keywords&gt;Particle Size&lt;/Keywords&gt;&lt;Keywords&gt;Respiratory Protective Devices&lt;/Keywords&gt;&lt;Keywords&gt;*instrumentation&lt;/Keywords&gt;&lt;Reprint&gt;Not in File&lt;/Reprint&gt;&lt;Start_Page&gt;559&lt;/Start_Page&gt;&lt;End_Page&gt;561&lt;/End_Page&gt;&lt;Periodical&gt;Lancet&lt;/Periodical&gt;&lt;Volume&gt;2&lt;/Volume&gt;&lt;Issue&gt;8194&lt;/Issue&gt;&lt;User_Def_2&gt;Pubmed 11/3/2016&lt;/User_Def_2&gt;&lt;User_Def_3&gt;Given to Distiller on 11/10/2016 for EPC0039_EnviroTab&lt;/User_Def_3&gt;&lt;ISSN_ISBN&gt;6106739&lt;/ISSN_ISBN&gt;&lt;Availability&gt;Distiller, EPC0039, SRPMEPC39_110316, HT_PEC39orders110816, EPC0039_cites_122016&lt;/Availability&gt;&lt;ZZ_JournalStdAbbrev&gt;&lt;f name="System"&gt;Lancet&lt;/f&gt;&lt;/ZZ_JournalStdAbbrev&gt;&lt;ZZ_WorkformID&gt;1&lt;/ZZ_WorkformID&gt;&lt;/MDL&gt;&lt;/Cite&gt;&lt;/Refman&gt;</w:instrText>
            </w:r>
            <w:r w:rsidR="0012795B">
              <w:fldChar w:fldCharType="separate"/>
            </w:r>
            <w:r w:rsidRPr="00467BD6">
              <w:rPr>
                <w:vertAlign w:val="superscript"/>
              </w:rPr>
              <w:t>15</w:t>
            </w:r>
            <w:r w:rsidR="0012795B"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Unclear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High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 xml:space="preserve">Insufficient description of randomization; no blinding; all participants completed </w:t>
            </w:r>
            <w:r>
              <w:t>followup</w:t>
            </w:r>
            <w:r w:rsidRPr="004B7958">
              <w:t>; minimal reporting of data</w:t>
            </w:r>
          </w:p>
        </w:tc>
      </w:tr>
      <w:tr w:rsidR="006651E7" w:rsidRPr="004B7958" w:rsidTr="009D0F53">
        <w:trPr>
          <w:cantSplit/>
          <w:trHeight w:val="44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Zwemer</w:t>
            </w:r>
            <w:r>
              <w:t xml:space="preserve"> et al. 1</w:t>
            </w:r>
            <w:r w:rsidRPr="004B7958">
              <w:t>973</w:t>
            </w:r>
            <w:r w:rsidR="0012795B">
              <w:fldChar w:fldCharType="begin"/>
            </w:r>
            <w:r>
              <w:instrText xml:space="preserve"> ADDIN REFMGR.CITE &lt;Refman&gt;&lt;Cite&gt;&lt;Author&gt;Zwemer&lt;/Author&gt;&lt;Year&gt;1973&lt;/Year&gt;&lt;RecNum&gt;862470&lt;/RecNum&gt;&lt;IDText&gt;Use of laminar control device as adjunct to standard environmental control measures in symptomatic asthmatic children&lt;/IDText&gt;&lt;MDL Ref_Type="Journal"&gt;&lt;Ref_Type&gt;Journal&lt;/Ref_Type&gt;&lt;Ref_ID&gt;862470&lt;/Ref_ID&gt;&lt;Title_Primary&gt;Use of laminar control device as adjunct to standard environmental control measures in symptomatic asthmatic children&lt;/Title_Primary&gt;&lt;Authors_Primary&gt;Zwemer,R.J.&lt;/Authors_Primary&gt;&lt;Authors_Primary&gt;Karibo,J.&lt;/Authors_Primary&gt;&lt;Date_Primary&gt;1973/6&lt;/Date_Primary&gt;&lt;Keywords&gt;Adolescent&lt;/Keywords&gt;&lt;Keywords&gt;Air&lt;/Keywords&gt;&lt;Keywords&gt;Asthma&lt;/Keywords&gt;&lt;Keywords&gt;*therapy&lt;/Keywords&gt;&lt;Keywords&gt;Beds&lt;/Keywords&gt;&lt;Keywords&gt;Child&lt;/Keywords&gt;&lt;Keywords&gt;Cough&lt;/Keywords&gt;&lt;Keywords&gt;Dust&lt;/Keywords&gt;&lt;Keywords&gt;Environment,Controlled&lt;/Keywords&gt;&lt;Keywords&gt;Female&lt;/Keywords&gt;&lt;Keywords&gt;Filtration&lt;/Keywords&gt;&lt;Keywords&gt;*instrumentation&lt;/Keywords&gt;&lt;Keywords&gt;Humans&lt;/Keywords&gt;&lt;Keywords&gt;Male&lt;/Keywords&gt;&lt;Keywords&gt;Sleep&lt;/Keywords&gt;&lt;Reprint&gt;Not in File&lt;/Reprint&gt;&lt;Start_Page&gt;284&lt;/Start_Page&gt;&lt;End_Page&gt;290&lt;/End_Page&gt;&lt;Periodical&gt;Ann Allergy&lt;/Periodical&gt;&lt;Volume&gt;31&lt;/Volume&gt;&lt;Issue&gt;6&lt;/Issue&gt;&lt;User_Def_2&gt;Pubmed 11/3/2016&lt;/User_Def_2&gt;&lt;User_Def_3&gt;Given to Distiller on 11/14/2016 for EPC0039_EnviroTab&lt;/User_Def_3&gt;&lt;ISSN_ISBN&gt;4710748&lt;/ISSN_ISBN&gt;&lt;Availability&gt;Distiller, EPC0039, SRPMEPC39_110316, HT_PEC39orders110816, EPC0039_cites_122016&lt;/Availability&gt;&lt;ZZ_JournalStdAbbrev&gt;&lt;f name="System"&gt;Ann Allergy&lt;/f&gt;&lt;/ZZ_JournalStdAbbrev&gt;&lt;ZZ_WorkformID&gt;1&lt;/ZZ_WorkformID&gt;&lt;/MDL&gt;&lt;/Cite&gt;&lt;/Refman&gt;</w:instrText>
            </w:r>
            <w:r w:rsidR="0012795B">
              <w:fldChar w:fldCharType="separate"/>
            </w:r>
            <w:r w:rsidRPr="00467BD6">
              <w:rPr>
                <w:vertAlign w:val="superscript"/>
              </w:rPr>
              <w:t>16</w:t>
            </w:r>
            <w:r w:rsidR="0012795B"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Unclear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High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651E7" w:rsidRPr="004B7958" w:rsidRDefault="006651E7" w:rsidP="009D0F53">
            <w:pPr>
              <w:pStyle w:val="TableText"/>
            </w:pPr>
            <w:r w:rsidRPr="004B7958">
              <w:t>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6651E7" w:rsidRPr="004B7958" w:rsidRDefault="006651E7" w:rsidP="009D0F53">
            <w:pPr>
              <w:pStyle w:val="TableText"/>
            </w:pPr>
            <w:r>
              <w:t>Medium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1E7" w:rsidRPr="004B7958" w:rsidRDefault="006651E7" w:rsidP="009D0F53">
            <w:pPr>
              <w:pStyle w:val="TableText"/>
            </w:pPr>
            <w:r w:rsidRPr="004B7958">
              <w:t>Insufficient description of randomization; patients were blinded but blinding broken in some cases</w:t>
            </w:r>
          </w:p>
        </w:tc>
      </w:tr>
    </w:tbl>
    <w:p w:rsidR="006651E7" w:rsidRDefault="006651E7" w:rsidP="009F530A"/>
    <w:sectPr w:rsidR="006651E7" w:rsidSect="003A70C6">
      <w:footerReference w:type="first" r:id="rId8"/>
      <w:pgSz w:w="15840" w:h="12240" w:orient="landscape"/>
      <w:pgMar w:top="1440" w:right="720" w:bottom="1440" w:left="720" w:header="1152" w:footer="720" w:gutter="0"/>
      <w:pgNumType w:start="19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49273" w15:done="0"/>
  <w15:commentEx w15:paraId="157B1AC7" w15:done="0"/>
  <w15:commentEx w15:paraId="27ED957F" w15:done="0"/>
  <w15:commentEx w15:paraId="608CFB68" w15:done="0"/>
  <w15:commentEx w15:paraId="541F77ED" w15:paraIdParent="608CFB68" w15:done="0"/>
  <w15:commentEx w15:paraId="00A303B5" w15:done="0"/>
  <w15:commentEx w15:paraId="1AED5F8A" w15:done="0"/>
  <w15:commentEx w15:paraId="76B69A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C1" w:rsidRDefault="007A48C1">
      <w:r>
        <w:separator/>
      </w:r>
    </w:p>
  </w:endnote>
  <w:endnote w:type="continuationSeparator" w:id="1">
    <w:p w:rsidR="007A48C1" w:rsidRDefault="007A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C6" w:rsidRPr="003A70C6" w:rsidRDefault="003A70C6" w:rsidP="003A70C6">
    <w:pPr>
      <w:pStyle w:val="Footer"/>
      <w:jc w:val="center"/>
    </w:pPr>
    <w:r>
      <w:t>C-</w:t>
    </w:r>
    <w:sdt>
      <w:sdtPr>
        <w:id w:val="-143527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6478A4">
            <w:rPr>
              <w:noProof/>
            </w:rPr>
            <w:t>19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C1" w:rsidRDefault="007A48C1">
      <w:r>
        <w:separator/>
      </w:r>
    </w:p>
  </w:footnote>
  <w:footnote w:type="continuationSeparator" w:id="1">
    <w:p w:rsidR="007A48C1" w:rsidRDefault="007A4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148"/>
    <w:multiLevelType w:val="hybridMultilevel"/>
    <w:tmpl w:val="2872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0EC3"/>
    <w:multiLevelType w:val="hybridMultilevel"/>
    <w:tmpl w:val="0568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17C7"/>
    <w:multiLevelType w:val="hybridMultilevel"/>
    <w:tmpl w:val="D078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A11BA"/>
    <w:multiLevelType w:val="hybridMultilevel"/>
    <w:tmpl w:val="7A6A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A7903"/>
    <w:multiLevelType w:val="hybridMultilevel"/>
    <w:tmpl w:val="8C7C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91FE7"/>
    <w:multiLevelType w:val="hybridMultilevel"/>
    <w:tmpl w:val="325E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56434"/>
    <w:multiLevelType w:val="hybridMultilevel"/>
    <w:tmpl w:val="EBC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F7076"/>
    <w:multiLevelType w:val="hybridMultilevel"/>
    <w:tmpl w:val="342CCD0C"/>
    <w:lvl w:ilvl="0" w:tplc="D7BE5088">
      <w:start w:val="1"/>
      <w:numFmt w:val="bullet"/>
      <w:pStyle w:val="ExecSummBullet1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FE46F4"/>
    <w:multiLevelType w:val="hybridMultilevel"/>
    <w:tmpl w:val="702C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06942"/>
    <w:multiLevelType w:val="hybridMultilevel"/>
    <w:tmpl w:val="B91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C0625"/>
    <w:multiLevelType w:val="hybridMultilevel"/>
    <w:tmpl w:val="E56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1155D"/>
    <w:multiLevelType w:val="hybridMultilevel"/>
    <w:tmpl w:val="A406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7293"/>
    <w:multiLevelType w:val="hybridMultilevel"/>
    <w:tmpl w:val="8EF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3D27"/>
    <w:multiLevelType w:val="hybridMultilevel"/>
    <w:tmpl w:val="9202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61ED0"/>
    <w:multiLevelType w:val="hybridMultilevel"/>
    <w:tmpl w:val="A846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F3A6D"/>
    <w:multiLevelType w:val="hybridMultilevel"/>
    <w:tmpl w:val="5A5A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28E2"/>
    <w:multiLevelType w:val="hybridMultilevel"/>
    <w:tmpl w:val="2494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E7936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338A0"/>
    <w:multiLevelType w:val="hybridMultilevel"/>
    <w:tmpl w:val="430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D575C"/>
    <w:multiLevelType w:val="hybridMultilevel"/>
    <w:tmpl w:val="635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37ED3"/>
    <w:multiLevelType w:val="hybridMultilevel"/>
    <w:tmpl w:val="5AD4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A32FE"/>
    <w:multiLevelType w:val="hybridMultilevel"/>
    <w:tmpl w:val="310A9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D2FCD"/>
    <w:multiLevelType w:val="hybridMultilevel"/>
    <w:tmpl w:val="F850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D596E"/>
    <w:multiLevelType w:val="hybridMultilevel"/>
    <w:tmpl w:val="270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9D4"/>
    <w:multiLevelType w:val="hybridMultilevel"/>
    <w:tmpl w:val="E09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81135"/>
    <w:multiLevelType w:val="hybridMultilevel"/>
    <w:tmpl w:val="B14C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C91070"/>
    <w:multiLevelType w:val="hybridMultilevel"/>
    <w:tmpl w:val="9916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8708F"/>
    <w:multiLevelType w:val="hybridMultilevel"/>
    <w:tmpl w:val="FAF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80C11"/>
    <w:multiLevelType w:val="hybridMultilevel"/>
    <w:tmpl w:val="3486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4747B"/>
    <w:multiLevelType w:val="hybridMultilevel"/>
    <w:tmpl w:val="DA3C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C4B9E"/>
    <w:multiLevelType w:val="hybridMultilevel"/>
    <w:tmpl w:val="6F84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DA334C"/>
    <w:multiLevelType w:val="hybridMultilevel"/>
    <w:tmpl w:val="40B4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0585F"/>
    <w:multiLevelType w:val="hybridMultilevel"/>
    <w:tmpl w:val="060A2DC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6">
    <w:nsid w:val="6CEC6080"/>
    <w:multiLevelType w:val="hybridMultilevel"/>
    <w:tmpl w:val="985A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61943"/>
    <w:multiLevelType w:val="hybridMultilevel"/>
    <w:tmpl w:val="361C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B35D0"/>
    <w:multiLevelType w:val="hybridMultilevel"/>
    <w:tmpl w:val="5308C9F2"/>
    <w:lvl w:ilvl="0" w:tplc="87507140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C7E13"/>
    <w:multiLevelType w:val="hybridMultilevel"/>
    <w:tmpl w:val="D564E1E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0">
    <w:nsid w:val="6FC810FE"/>
    <w:multiLevelType w:val="hybridMultilevel"/>
    <w:tmpl w:val="1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00F9F"/>
    <w:multiLevelType w:val="hybridMultilevel"/>
    <w:tmpl w:val="D700B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15957"/>
    <w:multiLevelType w:val="hybridMultilevel"/>
    <w:tmpl w:val="52D89A10"/>
    <w:lvl w:ilvl="0" w:tplc="12D8531C">
      <w:start w:val="1"/>
      <w:numFmt w:val="bullet"/>
      <w:pStyle w:val="ExecSummBullet2"/>
      <w:lvlText w:val="○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C97E39"/>
    <w:multiLevelType w:val="hybridMultilevel"/>
    <w:tmpl w:val="6668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720E5"/>
    <w:multiLevelType w:val="hybridMultilevel"/>
    <w:tmpl w:val="2EAE4166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5">
    <w:nsid w:val="772B7C9A"/>
    <w:multiLevelType w:val="hybridMultilevel"/>
    <w:tmpl w:val="D75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82FDC"/>
    <w:multiLevelType w:val="hybridMultilevel"/>
    <w:tmpl w:val="912C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D323A"/>
    <w:multiLevelType w:val="hybridMultilevel"/>
    <w:tmpl w:val="4710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7504E"/>
    <w:multiLevelType w:val="hybridMultilevel"/>
    <w:tmpl w:val="0ACA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54691"/>
    <w:multiLevelType w:val="hybridMultilevel"/>
    <w:tmpl w:val="27D8EBF0"/>
    <w:lvl w:ilvl="0" w:tplc="28B05E66">
      <w:start w:val="1"/>
      <w:numFmt w:val="bullet"/>
      <w:pStyle w:val="ExecSummBullet3"/>
      <w:lvlText w:val=""/>
      <w:lvlJc w:val="left"/>
      <w:pPr>
        <w:ind w:left="1440" w:hanging="360"/>
      </w:pPr>
      <w:rPr>
        <w:rFonts w:ascii="Wingdings 2" w:hAnsi="Wingdings 2" w:hint="default"/>
        <w:b w:val="0"/>
        <w:i w:val="0"/>
        <w:color w:val="000000" w:themeColor="text1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49"/>
  </w:num>
  <w:num w:numId="4">
    <w:abstractNumId w:val="29"/>
  </w:num>
  <w:num w:numId="5">
    <w:abstractNumId w:val="12"/>
  </w:num>
  <w:num w:numId="6">
    <w:abstractNumId w:val="27"/>
  </w:num>
  <w:num w:numId="7">
    <w:abstractNumId w:val="38"/>
  </w:num>
  <w:num w:numId="8">
    <w:abstractNumId w:val="0"/>
  </w:num>
  <w:num w:numId="9">
    <w:abstractNumId w:val="35"/>
  </w:num>
  <w:num w:numId="10">
    <w:abstractNumId w:val="31"/>
  </w:num>
  <w:num w:numId="11">
    <w:abstractNumId w:val="45"/>
  </w:num>
  <w:num w:numId="12">
    <w:abstractNumId w:val="39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41"/>
  </w:num>
  <w:num w:numId="18">
    <w:abstractNumId w:val="5"/>
  </w:num>
  <w:num w:numId="19">
    <w:abstractNumId w:val="2"/>
  </w:num>
  <w:num w:numId="20">
    <w:abstractNumId w:val="20"/>
  </w:num>
  <w:num w:numId="21">
    <w:abstractNumId w:val="1"/>
  </w:num>
  <w:num w:numId="22">
    <w:abstractNumId w:val="3"/>
  </w:num>
  <w:num w:numId="23">
    <w:abstractNumId w:val="4"/>
  </w:num>
  <w:num w:numId="24">
    <w:abstractNumId w:val="34"/>
  </w:num>
  <w:num w:numId="25">
    <w:abstractNumId w:val="33"/>
  </w:num>
  <w:num w:numId="26">
    <w:abstractNumId w:val="17"/>
  </w:num>
  <w:num w:numId="27">
    <w:abstractNumId w:val="8"/>
  </w:num>
  <w:num w:numId="28">
    <w:abstractNumId w:val="40"/>
  </w:num>
  <w:num w:numId="29">
    <w:abstractNumId w:val="21"/>
  </w:num>
  <w:num w:numId="30">
    <w:abstractNumId w:val="36"/>
  </w:num>
  <w:num w:numId="31">
    <w:abstractNumId w:val="25"/>
  </w:num>
  <w:num w:numId="32">
    <w:abstractNumId w:val="19"/>
  </w:num>
  <w:num w:numId="33">
    <w:abstractNumId w:val="24"/>
  </w:num>
  <w:num w:numId="34">
    <w:abstractNumId w:val="11"/>
  </w:num>
  <w:num w:numId="35">
    <w:abstractNumId w:val="47"/>
  </w:num>
  <w:num w:numId="36">
    <w:abstractNumId w:val="30"/>
  </w:num>
  <w:num w:numId="37">
    <w:abstractNumId w:val="16"/>
  </w:num>
  <w:num w:numId="38">
    <w:abstractNumId w:val="15"/>
  </w:num>
  <w:num w:numId="39">
    <w:abstractNumId w:val="13"/>
  </w:num>
  <w:num w:numId="40">
    <w:abstractNumId w:val="46"/>
  </w:num>
  <w:num w:numId="41">
    <w:abstractNumId w:val="48"/>
  </w:num>
  <w:num w:numId="42">
    <w:abstractNumId w:val="44"/>
  </w:num>
  <w:num w:numId="43">
    <w:abstractNumId w:val="10"/>
  </w:num>
  <w:num w:numId="44">
    <w:abstractNumId w:val="9"/>
  </w:num>
  <w:num w:numId="45">
    <w:abstractNumId w:val="32"/>
  </w:num>
  <w:num w:numId="46">
    <w:abstractNumId w:val="43"/>
  </w:num>
  <w:num w:numId="47">
    <w:abstractNumId w:val="14"/>
  </w:num>
  <w:num w:numId="48">
    <w:abstractNumId w:val="22"/>
  </w:num>
  <w:num w:numId="49">
    <w:abstractNumId w:val="18"/>
  </w:num>
  <w:num w:numId="5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Giradi">
    <w15:presenceInfo w15:providerId="AD" w15:userId="S-1-5-21-1772814635-1742674826-316617838-163767"/>
  </w15:person>
  <w15:person w15:author="Kitty Donahue">
    <w15:presenceInfo w15:providerId="None" w15:userId="Kitty Donahu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021"/>
  <w:stylePaneSortMethod w:val="000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kdonahue\Desktop\ODFB Contents\ECRI\RefMgrStyles\alexcite_ranges_PMID_super_May2015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39_cites_072517&lt;/item&gt;&lt;/Libraries&gt;&lt;/Databases&gt;"/>
  </w:docVars>
  <w:rsids>
    <w:rsidRoot w:val="00B71156"/>
    <w:rsid w:val="000033D6"/>
    <w:rsid w:val="000036B7"/>
    <w:rsid w:val="00003B44"/>
    <w:rsid w:val="0000456D"/>
    <w:rsid w:val="000047A9"/>
    <w:rsid w:val="000049B9"/>
    <w:rsid w:val="00011477"/>
    <w:rsid w:val="0001284C"/>
    <w:rsid w:val="0001362C"/>
    <w:rsid w:val="0001381D"/>
    <w:rsid w:val="00014672"/>
    <w:rsid w:val="00014C65"/>
    <w:rsid w:val="00016DD9"/>
    <w:rsid w:val="0002015E"/>
    <w:rsid w:val="00020272"/>
    <w:rsid w:val="00022774"/>
    <w:rsid w:val="0002474E"/>
    <w:rsid w:val="00024CB0"/>
    <w:rsid w:val="00026902"/>
    <w:rsid w:val="00026F20"/>
    <w:rsid w:val="00026FFF"/>
    <w:rsid w:val="00027330"/>
    <w:rsid w:val="00030582"/>
    <w:rsid w:val="00031048"/>
    <w:rsid w:val="0003173E"/>
    <w:rsid w:val="00031831"/>
    <w:rsid w:val="00033D8A"/>
    <w:rsid w:val="00033E9C"/>
    <w:rsid w:val="00033FDA"/>
    <w:rsid w:val="00035074"/>
    <w:rsid w:val="00037B02"/>
    <w:rsid w:val="00041A52"/>
    <w:rsid w:val="00043446"/>
    <w:rsid w:val="000439D5"/>
    <w:rsid w:val="0004509D"/>
    <w:rsid w:val="00045E28"/>
    <w:rsid w:val="00050CCB"/>
    <w:rsid w:val="0005121D"/>
    <w:rsid w:val="0005249A"/>
    <w:rsid w:val="00053652"/>
    <w:rsid w:val="000572AA"/>
    <w:rsid w:val="000671AC"/>
    <w:rsid w:val="00067373"/>
    <w:rsid w:val="000731B7"/>
    <w:rsid w:val="000738DB"/>
    <w:rsid w:val="00075729"/>
    <w:rsid w:val="00075A94"/>
    <w:rsid w:val="0007651E"/>
    <w:rsid w:val="000802BE"/>
    <w:rsid w:val="0008106C"/>
    <w:rsid w:val="00082715"/>
    <w:rsid w:val="00083FBE"/>
    <w:rsid w:val="00093F46"/>
    <w:rsid w:val="00094A2A"/>
    <w:rsid w:val="000A0054"/>
    <w:rsid w:val="000A1F25"/>
    <w:rsid w:val="000A3654"/>
    <w:rsid w:val="000A6517"/>
    <w:rsid w:val="000A7032"/>
    <w:rsid w:val="000B0E4F"/>
    <w:rsid w:val="000B4B8D"/>
    <w:rsid w:val="000B4F19"/>
    <w:rsid w:val="000C47FB"/>
    <w:rsid w:val="000C5685"/>
    <w:rsid w:val="000C5DB9"/>
    <w:rsid w:val="000C5E47"/>
    <w:rsid w:val="000D0D9F"/>
    <w:rsid w:val="000D0EB6"/>
    <w:rsid w:val="000D2C11"/>
    <w:rsid w:val="000D35F7"/>
    <w:rsid w:val="000D6517"/>
    <w:rsid w:val="000D73C7"/>
    <w:rsid w:val="000D7D3C"/>
    <w:rsid w:val="000E2F58"/>
    <w:rsid w:val="000E2F81"/>
    <w:rsid w:val="000E615F"/>
    <w:rsid w:val="000E71C4"/>
    <w:rsid w:val="000F0D73"/>
    <w:rsid w:val="000F3FC3"/>
    <w:rsid w:val="000F4905"/>
    <w:rsid w:val="000F577C"/>
    <w:rsid w:val="000F749B"/>
    <w:rsid w:val="001051B7"/>
    <w:rsid w:val="00110AA1"/>
    <w:rsid w:val="00112C49"/>
    <w:rsid w:val="0011338C"/>
    <w:rsid w:val="00114FAD"/>
    <w:rsid w:val="001168C6"/>
    <w:rsid w:val="00116B81"/>
    <w:rsid w:val="00121081"/>
    <w:rsid w:val="00121441"/>
    <w:rsid w:val="0012157A"/>
    <w:rsid w:val="0012642D"/>
    <w:rsid w:val="00126599"/>
    <w:rsid w:val="001267C4"/>
    <w:rsid w:val="0012690D"/>
    <w:rsid w:val="0012795B"/>
    <w:rsid w:val="00130C80"/>
    <w:rsid w:val="00133E39"/>
    <w:rsid w:val="00134A4C"/>
    <w:rsid w:val="00134B51"/>
    <w:rsid w:val="00134CCC"/>
    <w:rsid w:val="00135BEA"/>
    <w:rsid w:val="00136D9D"/>
    <w:rsid w:val="00143CF2"/>
    <w:rsid w:val="0014497A"/>
    <w:rsid w:val="00144E77"/>
    <w:rsid w:val="00150BD2"/>
    <w:rsid w:val="0015197C"/>
    <w:rsid w:val="001526E7"/>
    <w:rsid w:val="00152FA4"/>
    <w:rsid w:val="00156179"/>
    <w:rsid w:val="00156976"/>
    <w:rsid w:val="001618BB"/>
    <w:rsid w:val="00161BB0"/>
    <w:rsid w:val="00165D30"/>
    <w:rsid w:val="00170BB0"/>
    <w:rsid w:val="00173629"/>
    <w:rsid w:val="0017404C"/>
    <w:rsid w:val="001740E3"/>
    <w:rsid w:val="00174987"/>
    <w:rsid w:val="00175D19"/>
    <w:rsid w:val="00180336"/>
    <w:rsid w:val="00183A7F"/>
    <w:rsid w:val="0018401C"/>
    <w:rsid w:val="00185896"/>
    <w:rsid w:val="00185CFA"/>
    <w:rsid w:val="00185F53"/>
    <w:rsid w:val="00186529"/>
    <w:rsid w:val="00193875"/>
    <w:rsid w:val="001955D6"/>
    <w:rsid w:val="00196CC6"/>
    <w:rsid w:val="001A0944"/>
    <w:rsid w:val="001A1407"/>
    <w:rsid w:val="001A15BE"/>
    <w:rsid w:val="001A1BBA"/>
    <w:rsid w:val="001A5E20"/>
    <w:rsid w:val="001A6E5C"/>
    <w:rsid w:val="001B029F"/>
    <w:rsid w:val="001B1355"/>
    <w:rsid w:val="001B2369"/>
    <w:rsid w:val="001B26FF"/>
    <w:rsid w:val="001B2FE1"/>
    <w:rsid w:val="001B4D75"/>
    <w:rsid w:val="001B4E1F"/>
    <w:rsid w:val="001B52D5"/>
    <w:rsid w:val="001B6410"/>
    <w:rsid w:val="001B7CD6"/>
    <w:rsid w:val="001C1D7A"/>
    <w:rsid w:val="001C2C0A"/>
    <w:rsid w:val="001C2D5D"/>
    <w:rsid w:val="001C36CF"/>
    <w:rsid w:val="001C4049"/>
    <w:rsid w:val="001C4290"/>
    <w:rsid w:val="001C5017"/>
    <w:rsid w:val="001C5672"/>
    <w:rsid w:val="001C75B7"/>
    <w:rsid w:val="001C773E"/>
    <w:rsid w:val="001C7F54"/>
    <w:rsid w:val="001D187B"/>
    <w:rsid w:val="001D1AF9"/>
    <w:rsid w:val="001D2B6C"/>
    <w:rsid w:val="001D31D1"/>
    <w:rsid w:val="001D5BDA"/>
    <w:rsid w:val="001D6984"/>
    <w:rsid w:val="001D6E25"/>
    <w:rsid w:val="001E05C4"/>
    <w:rsid w:val="001E0D5B"/>
    <w:rsid w:val="001E6262"/>
    <w:rsid w:val="001E712A"/>
    <w:rsid w:val="001E7E19"/>
    <w:rsid w:val="001F51A0"/>
    <w:rsid w:val="001F58C0"/>
    <w:rsid w:val="001F75E7"/>
    <w:rsid w:val="00202700"/>
    <w:rsid w:val="002034C9"/>
    <w:rsid w:val="00204270"/>
    <w:rsid w:val="002055A8"/>
    <w:rsid w:val="002073DF"/>
    <w:rsid w:val="00212F56"/>
    <w:rsid w:val="00216D09"/>
    <w:rsid w:val="00217B6D"/>
    <w:rsid w:val="002207A7"/>
    <w:rsid w:val="0022088F"/>
    <w:rsid w:val="002237DD"/>
    <w:rsid w:val="00223A1F"/>
    <w:rsid w:val="00223B9C"/>
    <w:rsid w:val="002253DB"/>
    <w:rsid w:val="00227210"/>
    <w:rsid w:val="00233AD4"/>
    <w:rsid w:val="00234317"/>
    <w:rsid w:val="002356AC"/>
    <w:rsid w:val="002361F7"/>
    <w:rsid w:val="002374F5"/>
    <w:rsid w:val="00241471"/>
    <w:rsid w:val="002424D4"/>
    <w:rsid w:val="00245073"/>
    <w:rsid w:val="00247B6E"/>
    <w:rsid w:val="00251399"/>
    <w:rsid w:val="002527B1"/>
    <w:rsid w:val="00252EBC"/>
    <w:rsid w:val="00254DFE"/>
    <w:rsid w:val="00262FAE"/>
    <w:rsid w:val="00264C39"/>
    <w:rsid w:val="00265039"/>
    <w:rsid w:val="0026597E"/>
    <w:rsid w:val="0027100F"/>
    <w:rsid w:val="0027145D"/>
    <w:rsid w:val="00272F6B"/>
    <w:rsid w:val="002835B3"/>
    <w:rsid w:val="00284523"/>
    <w:rsid w:val="00286E93"/>
    <w:rsid w:val="00287B11"/>
    <w:rsid w:val="0029153A"/>
    <w:rsid w:val="002926BF"/>
    <w:rsid w:val="00296526"/>
    <w:rsid w:val="002A0603"/>
    <w:rsid w:val="002A10A7"/>
    <w:rsid w:val="002A14C0"/>
    <w:rsid w:val="002A2059"/>
    <w:rsid w:val="002A20E4"/>
    <w:rsid w:val="002A61BA"/>
    <w:rsid w:val="002A65AC"/>
    <w:rsid w:val="002B4BEF"/>
    <w:rsid w:val="002B58F9"/>
    <w:rsid w:val="002B72FD"/>
    <w:rsid w:val="002C0017"/>
    <w:rsid w:val="002C44A5"/>
    <w:rsid w:val="002C4A35"/>
    <w:rsid w:val="002C5BD5"/>
    <w:rsid w:val="002D0D3A"/>
    <w:rsid w:val="002D4B0C"/>
    <w:rsid w:val="002D51A6"/>
    <w:rsid w:val="002D7216"/>
    <w:rsid w:val="002D7D88"/>
    <w:rsid w:val="002E20E9"/>
    <w:rsid w:val="002E31D1"/>
    <w:rsid w:val="002E495C"/>
    <w:rsid w:val="002E5E13"/>
    <w:rsid w:val="002E6A4A"/>
    <w:rsid w:val="002E7B0C"/>
    <w:rsid w:val="002F03B5"/>
    <w:rsid w:val="002F0F76"/>
    <w:rsid w:val="002F10CC"/>
    <w:rsid w:val="002F3B19"/>
    <w:rsid w:val="002F573E"/>
    <w:rsid w:val="002F6311"/>
    <w:rsid w:val="002F7F3A"/>
    <w:rsid w:val="003047FB"/>
    <w:rsid w:val="00310E43"/>
    <w:rsid w:val="00311DBC"/>
    <w:rsid w:val="00311E35"/>
    <w:rsid w:val="00312812"/>
    <w:rsid w:val="00314274"/>
    <w:rsid w:val="0031472B"/>
    <w:rsid w:val="003155C1"/>
    <w:rsid w:val="003162F9"/>
    <w:rsid w:val="00320328"/>
    <w:rsid w:val="0032049C"/>
    <w:rsid w:val="00326132"/>
    <w:rsid w:val="00326349"/>
    <w:rsid w:val="00333669"/>
    <w:rsid w:val="00335B4B"/>
    <w:rsid w:val="00336297"/>
    <w:rsid w:val="00336F3C"/>
    <w:rsid w:val="00343F80"/>
    <w:rsid w:val="0034753E"/>
    <w:rsid w:val="003508F1"/>
    <w:rsid w:val="0035102F"/>
    <w:rsid w:val="003510AD"/>
    <w:rsid w:val="00351C10"/>
    <w:rsid w:val="0035237B"/>
    <w:rsid w:val="00352CB6"/>
    <w:rsid w:val="003535A0"/>
    <w:rsid w:val="003542D3"/>
    <w:rsid w:val="003547ED"/>
    <w:rsid w:val="00364E57"/>
    <w:rsid w:val="003655C1"/>
    <w:rsid w:val="003663D9"/>
    <w:rsid w:val="00366B25"/>
    <w:rsid w:val="00366BFB"/>
    <w:rsid w:val="003718C6"/>
    <w:rsid w:val="00372D3F"/>
    <w:rsid w:val="00372E25"/>
    <w:rsid w:val="00373013"/>
    <w:rsid w:val="0037440D"/>
    <w:rsid w:val="00374831"/>
    <w:rsid w:val="00376232"/>
    <w:rsid w:val="00381F3A"/>
    <w:rsid w:val="00386B0D"/>
    <w:rsid w:val="00386F5B"/>
    <w:rsid w:val="003873FC"/>
    <w:rsid w:val="0039206B"/>
    <w:rsid w:val="003929E7"/>
    <w:rsid w:val="00393C4D"/>
    <w:rsid w:val="00394DFE"/>
    <w:rsid w:val="00395282"/>
    <w:rsid w:val="00396429"/>
    <w:rsid w:val="00396A2D"/>
    <w:rsid w:val="00397B0E"/>
    <w:rsid w:val="003A208D"/>
    <w:rsid w:val="003A27BF"/>
    <w:rsid w:val="003A3C3F"/>
    <w:rsid w:val="003A410A"/>
    <w:rsid w:val="003A70C6"/>
    <w:rsid w:val="003A7CF0"/>
    <w:rsid w:val="003A7E58"/>
    <w:rsid w:val="003B0A90"/>
    <w:rsid w:val="003B0C80"/>
    <w:rsid w:val="003B2DC5"/>
    <w:rsid w:val="003B6E8A"/>
    <w:rsid w:val="003C2552"/>
    <w:rsid w:val="003C2BB8"/>
    <w:rsid w:val="003C5B69"/>
    <w:rsid w:val="003C5DB4"/>
    <w:rsid w:val="003C7999"/>
    <w:rsid w:val="003D0B19"/>
    <w:rsid w:val="003D4202"/>
    <w:rsid w:val="003E091E"/>
    <w:rsid w:val="003E2614"/>
    <w:rsid w:val="003E350D"/>
    <w:rsid w:val="003E3862"/>
    <w:rsid w:val="003E7174"/>
    <w:rsid w:val="003F00B7"/>
    <w:rsid w:val="003F2864"/>
    <w:rsid w:val="003F2A05"/>
    <w:rsid w:val="003F43FA"/>
    <w:rsid w:val="003F5371"/>
    <w:rsid w:val="003F6C4F"/>
    <w:rsid w:val="003F737A"/>
    <w:rsid w:val="00401442"/>
    <w:rsid w:val="00401908"/>
    <w:rsid w:val="00401D5B"/>
    <w:rsid w:val="00402579"/>
    <w:rsid w:val="00402F04"/>
    <w:rsid w:val="00404B15"/>
    <w:rsid w:val="0040678B"/>
    <w:rsid w:val="00406DFF"/>
    <w:rsid w:val="00407B26"/>
    <w:rsid w:val="00413E10"/>
    <w:rsid w:val="00414A82"/>
    <w:rsid w:val="00415776"/>
    <w:rsid w:val="00420B8D"/>
    <w:rsid w:val="00421860"/>
    <w:rsid w:val="00423208"/>
    <w:rsid w:val="00423456"/>
    <w:rsid w:val="004248E0"/>
    <w:rsid w:val="0042568A"/>
    <w:rsid w:val="004327FB"/>
    <w:rsid w:val="00433ADD"/>
    <w:rsid w:val="00433AEE"/>
    <w:rsid w:val="0044134F"/>
    <w:rsid w:val="00441361"/>
    <w:rsid w:val="004435A5"/>
    <w:rsid w:val="004442DF"/>
    <w:rsid w:val="004447D2"/>
    <w:rsid w:val="004518D4"/>
    <w:rsid w:val="00451AA0"/>
    <w:rsid w:val="00451F76"/>
    <w:rsid w:val="004539C8"/>
    <w:rsid w:val="00453E95"/>
    <w:rsid w:val="00454EA0"/>
    <w:rsid w:val="00456761"/>
    <w:rsid w:val="00457ED7"/>
    <w:rsid w:val="00457F1E"/>
    <w:rsid w:val="0046086F"/>
    <w:rsid w:val="004608AD"/>
    <w:rsid w:val="00460BAB"/>
    <w:rsid w:val="00460FCA"/>
    <w:rsid w:val="004637D4"/>
    <w:rsid w:val="00463ED5"/>
    <w:rsid w:val="00465943"/>
    <w:rsid w:val="00467AE2"/>
    <w:rsid w:val="00470523"/>
    <w:rsid w:val="00471EA4"/>
    <w:rsid w:val="00472920"/>
    <w:rsid w:val="00480D60"/>
    <w:rsid w:val="004814FA"/>
    <w:rsid w:val="0048301E"/>
    <w:rsid w:val="00483FC1"/>
    <w:rsid w:val="0048623E"/>
    <w:rsid w:val="0049006A"/>
    <w:rsid w:val="004901B0"/>
    <w:rsid w:val="00490275"/>
    <w:rsid w:val="00490E35"/>
    <w:rsid w:val="00490E9D"/>
    <w:rsid w:val="004916F2"/>
    <w:rsid w:val="00491AB2"/>
    <w:rsid w:val="004928AE"/>
    <w:rsid w:val="00494108"/>
    <w:rsid w:val="004947A2"/>
    <w:rsid w:val="00496BFE"/>
    <w:rsid w:val="00496F8A"/>
    <w:rsid w:val="00497B99"/>
    <w:rsid w:val="004A133D"/>
    <w:rsid w:val="004A1FFF"/>
    <w:rsid w:val="004B0CA2"/>
    <w:rsid w:val="004B36D5"/>
    <w:rsid w:val="004B3CDD"/>
    <w:rsid w:val="004B3D3E"/>
    <w:rsid w:val="004C0A1B"/>
    <w:rsid w:val="004C0BC0"/>
    <w:rsid w:val="004C0D86"/>
    <w:rsid w:val="004C522F"/>
    <w:rsid w:val="004C7805"/>
    <w:rsid w:val="004D0870"/>
    <w:rsid w:val="004D0D87"/>
    <w:rsid w:val="004D176E"/>
    <w:rsid w:val="004D32F6"/>
    <w:rsid w:val="004D4DE5"/>
    <w:rsid w:val="004D5214"/>
    <w:rsid w:val="004D6E5B"/>
    <w:rsid w:val="004E01E6"/>
    <w:rsid w:val="004E1156"/>
    <w:rsid w:val="004E17F2"/>
    <w:rsid w:val="004E49E9"/>
    <w:rsid w:val="004E4C2F"/>
    <w:rsid w:val="004E504E"/>
    <w:rsid w:val="004E5358"/>
    <w:rsid w:val="004E5FF0"/>
    <w:rsid w:val="004E7A0E"/>
    <w:rsid w:val="004F0E94"/>
    <w:rsid w:val="004F17C8"/>
    <w:rsid w:val="004F18EA"/>
    <w:rsid w:val="004F1A11"/>
    <w:rsid w:val="004F362E"/>
    <w:rsid w:val="00500584"/>
    <w:rsid w:val="0050195B"/>
    <w:rsid w:val="00503CFD"/>
    <w:rsid w:val="00504919"/>
    <w:rsid w:val="00511C12"/>
    <w:rsid w:val="005154EF"/>
    <w:rsid w:val="00515D0D"/>
    <w:rsid w:val="00516815"/>
    <w:rsid w:val="00517BE4"/>
    <w:rsid w:val="00520626"/>
    <w:rsid w:val="0052298E"/>
    <w:rsid w:val="005240CF"/>
    <w:rsid w:val="005255C9"/>
    <w:rsid w:val="0052631E"/>
    <w:rsid w:val="005268BA"/>
    <w:rsid w:val="00533B0C"/>
    <w:rsid w:val="00541D27"/>
    <w:rsid w:val="005443E2"/>
    <w:rsid w:val="005451FF"/>
    <w:rsid w:val="00545626"/>
    <w:rsid w:val="005470B8"/>
    <w:rsid w:val="005477D4"/>
    <w:rsid w:val="005519FA"/>
    <w:rsid w:val="00551AB2"/>
    <w:rsid w:val="00551ED5"/>
    <w:rsid w:val="00552CE9"/>
    <w:rsid w:val="00552F5E"/>
    <w:rsid w:val="005533AE"/>
    <w:rsid w:val="0055349F"/>
    <w:rsid w:val="005539F5"/>
    <w:rsid w:val="00553D05"/>
    <w:rsid w:val="005548FE"/>
    <w:rsid w:val="00554C9C"/>
    <w:rsid w:val="00554E1A"/>
    <w:rsid w:val="00556331"/>
    <w:rsid w:val="005564EA"/>
    <w:rsid w:val="005576F4"/>
    <w:rsid w:val="00560CE7"/>
    <w:rsid w:val="00560D8D"/>
    <w:rsid w:val="00564241"/>
    <w:rsid w:val="0056454C"/>
    <w:rsid w:val="0056606D"/>
    <w:rsid w:val="005660C9"/>
    <w:rsid w:val="00566D86"/>
    <w:rsid w:val="00570507"/>
    <w:rsid w:val="00572451"/>
    <w:rsid w:val="00573437"/>
    <w:rsid w:val="00575BCB"/>
    <w:rsid w:val="00580ED4"/>
    <w:rsid w:val="00582EBA"/>
    <w:rsid w:val="0058398D"/>
    <w:rsid w:val="00585FE2"/>
    <w:rsid w:val="0059238A"/>
    <w:rsid w:val="00592A8E"/>
    <w:rsid w:val="00597865"/>
    <w:rsid w:val="005A017B"/>
    <w:rsid w:val="005A148E"/>
    <w:rsid w:val="005A454B"/>
    <w:rsid w:val="005A6714"/>
    <w:rsid w:val="005B0256"/>
    <w:rsid w:val="005B092D"/>
    <w:rsid w:val="005B1D34"/>
    <w:rsid w:val="005B2863"/>
    <w:rsid w:val="005B4D3F"/>
    <w:rsid w:val="005B52E4"/>
    <w:rsid w:val="005B66E8"/>
    <w:rsid w:val="005C1EC5"/>
    <w:rsid w:val="005C3118"/>
    <w:rsid w:val="005C49A2"/>
    <w:rsid w:val="005C4AC5"/>
    <w:rsid w:val="005D15BD"/>
    <w:rsid w:val="005D2A3B"/>
    <w:rsid w:val="005D2F18"/>
    <w:rsid w:val="005D5891"/>
    <w:rsid w:val="005D6538"/>
    <w:rsid w:val="005D6A95"/>
    <w:rsid w:val="005E204C"/>
    <w:rsid w:val="005E2FE3"/>
    <w:rsid w:val="005E3B3D"/>
    <w:rsid w:val="005E41BC"/>
    <w:rsid w:val="005E4A9D"/>
    <w:rsid w:val="005E62D2"/>
    <w:rsid w:val="005E67FC"/>
    <w:rsid w:val="005E72FF"/>
    <w:rsid w:val="005F2DC7"/>
    <w:rsid w:val="005F32BF"/>
    <w:rsid w:val="005F5F52"/>
    <w:rsid w:val="00601A68"/>
    <w:rsid w:val="00606751"/>
    <w:rsid w:val="00606CB8"/>
    <w:rsid w:val="00610798"/>
    <w:rsid w:val="006123F6"/>
    <w:rsid w:val="00612F55"/>
    <w:rsid w:val="00616535"/>
    <w:rsid w:val="00616B78"/>
    <w:rsid w:val="0062137C"/>
    <w:rsid w:val="0062306E"/>
    <w:rsid w:val="006254F0"/>
    <w:rsid w:val="00625A8D"/>
    <w:rsid w:val="00625AE2"/>
    <w:rsid w:val="006279E7"/>
    <w:rsid w:val="00630580"/>
    <w:rsid w:val="00630CDE"/>
    <w:rsid w:val="00632D40"/>
    <w:rsid w:val="00633CCA"/>
    <w:rsid w:val="00635141"/>
    <w:rsid w:val="00641AEF"/>
    <w:rsid w:val="006420F4"/>
    <w:rsid w:val="00646B8A"/>
    <w:rsid w:val="006478A4"/>
    <w:rsid w:val="00652234"/>
    <w:rsid w:val="00653C19"/>
    <w:rsid w:val="00655CD0"/>
    <w:rsid w:val="00655F17"/>
    <w:rsid w:val="006566A5"/>
    <w:rsid w:val="00657A38"/>
    <w:rsid w:val="00660587"/>
    <w:rsid w:val="006640F6"/>
    <w:rsid w:val="006651E7"/>
    <w:rsid w:val="006666AC"/>
    <w:rsid w:val="006677E9"/>
    <w:rsid w:val="006700EB"/>
    <w:rsid w:val="0067014B"/>
    <w:rsid w:val="006725AC"/>
    <w:rsid w:val="00674BF2"/>
    <w:rsid w:val="00674E7D"/>
    <w:rsid w:val="00680A14"/>
    <w:rsid w:val="00681DA4"/>
    <w:rsid w:val="00683DB9"/>
    <w:rsid w:val="00690D8F"/>
    <w:rsid w:val="0069175E"/>
    <w:rsid w:val="0069209F"/>
    <w:rsid w:val="00692685"/>
    <w:rsid w:val="006964C2"/>
    <w:rsid w:val="006967F6"/>
    <w:rsid w:val="00696B68"/>
    <w:rsid w:val="006973D1"/>
    <w:rsid w:val="006A10FE"/>
    <w:rsid w:val="006A4752"/>
    <w:rsid w:val="006A4C6B"/>
    <w:rsid w:val="006A7941"/>
    <w:rsid w:val="006B4B98"/>
    <w:rsid w:val="006B634D"/>
    <w:rsid w:val="006C072C"/>
    <w:rsid w:val="006C0FC5"/>
    <w:rsid w:val="006C3E45"/>
    <w:rsid w:val="006C628E"/>
    <w:rsid w:val="006D2289"/>
    <w:rsid w:val="006D301F"/>
    <w:rsid w:val="006D39D7"/>
    <w:rsid w:val="006D5667"/>
    <w:rsid w:val="006D5996"/>
    <w:rsid w:val="006D6A3C"/>
    <w:rsid w:val="006E3DD9"/>
    <w:rsid w:val="006E4F9E"/>
    <w:rsid w:val="006E5296"/>
    <w:rsid w:val="006E593D"/>
    <w:rsid w:val="006E70CB"/>
    <w:rsid w:val="006F492B"/>
    <w:rsid w:val="006F6963"/>
    <w:rsid w:val="006F6A54"/>
    <w:rsid w:val="007020AB"/>
    <w:rsid w:val="007026B1"/>
    <w:rsid w:val="00704F30"/>
    <w:rsid w:val="00711970"/>
    <w:rsid w:val="00711E04"/>
    <w:rsid w:val="00712435"/>
    <w:rsid w:val="00712675"/>
    <w:rsid w:val="00712D98"/>
    <w:rsid w:val="007134C5"/>
    <w:rsid w:val="00717747"/>
    <w:rsid w:val="00717BFA"/>
    <w:rsid w:val="00720021"/>
    <w:rsid w:val="00722A96"/>
    <w:rsid w:val="00723313"/>
    <w:rsid w:val="007237AF"/>
    <w:rsid w:val="00724C2C"/>
    <w:rsid w:val="00725B10"/>
    <w:rsid w:val="00726BE1"/>
    <w:rsid w:val="00727221"/>
    <w:rsid w:val="00730A3E"/>
    <w:rsid w:val="00731209"/>
    <w:rsid w:val="007320D6"/>
    <w:rsid w:val="0073246A"/>
    <w:rsid w:val="00736872"/>
    <w:rsid w:val="00737C8B"/>
    <w:rsid w:val="00737E3F"/>
    <w:rsid w:val="0074158A"/>
    <w:rsid w:val="00741B44"/>
    <w:rsid w:val="0074405C"/>
    <w:rsid w:val="00744B05"/>
    <w:rsid w:val="00744CFE"/>
    <w:rsid w:val="0074561E"/>
    <w:rsid w:val="007456B8"/>
    <w:rsid w:val="00745E87"/>
    <w:rsid w:val="0075246D"/>
    <w:rsid w:val="0075291D"/>
    <w:rsid w:val="0075589D"/>
    <w:rsid w:val="00756023"/>
    <w:rsid w:val="0076171E"/>
    <w:rsid w:val="007639C4"/>
    <w:rsid w:val="007642AC"/>
    <w:rsid w:val="00770314"/>
    <w:rsid w:val="00770852"/>
    <w:rsid w:val="00770B9F"/>
    <w:rsid w:val="007718CB"/>
    <w:rsid w:val="00773D71"/>
    <w:rsid w:val="00775BFC"/>
    <w:rsid w:val="00776EB6"/>
    <w:rsid w:val="00780A26"/>
    <w:rsid w:val="00782A33"/>
    <w:rsid w:val="007857C5"/>
    <w:rsid w:val="00785BAB"/>
    <w:rsid w:val="00787491"/>
    <w:rsid w:val="007911EB"/>
    <w:rsid w:val="00793AD1"/>
    <w:rsid w:val="0079578E"/>
    <w:rsid w:val="007966F3"/>
    <w:rsid w:val="00796957"/>
    <w:rsid w:val="00797276"/>
    <w:rsid w:val="007A0915"/>
    <w:rsid w:val="007A0D10"/>
    <w:rsid w:val="007A1A66"/>
    <w:rsid w:val="007A2FA5"/>
    <w:rsid w:val="007A317C"/>
    <w:rsid w:val="007A38A3"/>
    <w:rsid w:val="007A3A6A"/>
    <w:rsid w:val="007A48C1"/>
    <w:rsid w:val="007A5148"/>
    <w:rsid w:val="007B0650"/>
    <w:rsid w:val="007B121B"/>
    <w:rsid w:val="007B15D5"/>
    <w:rsid w:val="007B2B41"/>
    <w:rsid w:val="007B365F"/>
    <w:rsid w:val="007B4C19"/>
    <w:rsid w:val="007C00EC"/>
    <w:rsid w:val="007C59FE"/>
    <w:rsid w:val="007C6DCC"/>
    <w:rsid w:val="007D199F"/>
    <w:rsid w:val="007D1E03"/>
    <w:rsid w:val="007D1F26"/>
    <w:rsid w:val="007D2606"/>
    <w:rsid w:val="007D3129"/>
    <w:rsid w:val="007D5A07"/>
    <w:rsid w:val="007E5808"/>
    <w:rsid w:val="007F1C1D"/>
    <w:rsid w:val="007F2B2C"/>
    <w:rsid w:val="007F44BE"/>
    <w:rsid w:val="007F4731"/>
    <w:rsid w:val="007F4FAD"/>
    <w:rsid w:val="007F5E9F"/>
    <w:rsid w:val="007F7846"/>
    <w:rsid w:val="00802AEE"/>
    <w:rsid w:val="008030D4"/>
    <w:rsid w:val="00804F02"/>
    <w:rsid w:val="008061D6"/>
    <w:rsid w:val="008074BC"/>
    <w:rsid w:val="00813EE1"/>
    <w:rsid w:val="00813EE2"/>
    <w:rsid w:val="00814A4E"/>
    <w:rsid w:val="00816C27"/>
    <w:rsid w:val="00823366"/>
    <w:rsid w:val="00823BDA"/>
    <w:rsid w:val="00823ED4"/>
    <w:rsid w:val="00824627"/>
    <w:rsid w:val="008263B0"/>
    <w:rsid w:val="008316A3"/>
    <w:rsid w:val="008323EE"/>
    <w:rsid w:val="00833074"/>
    <w:rsid w:val="008357FB"/>
    <w:rsid w:val="00836676"/>
    <w:rsid w:val="00836B22"/>
    <w:rsid w:val="00837776"/>
    <w:rsid w:val="0084166A"/>
    <w:rsid w:val="00841E0F"/>
    <w:rsid w:val="00842DDA"/>
    <w:rsid w:val="00842F7C"/>
    <w:rsid w:val="00845152"/>
    <w:rsid w:val="00845D30"/>
    <w:rsid w:val="00845DF1"/>
    <w:rsid w:val="00846AA3"/>
    <w:rsid w:val="00846EE0"/>
    <w:rsid w:val="0085149C"/>
    <w:rsid w:val="008514BC"/>
    <w:rsid w:val="00851F6A"/>
    <w:rsid w:val="00852619"/>
    <w:rsid w:val="00853DA9"/>
    <w:rsid w:val="00855B7F"/>
    <w:rsid w:val="00856C5A"/>
    <w:rsid w:val="00857268"/>
    <w:rsid w:val="008628ED"/>
    <w:rsid w:val="00864186"/>
    <w:rsid w:val="008650B9"/>
    <w:rsid w:val="00867943"/>
    <w:rsid w:val="00867C8C"/>
    <w:rsid w:val="00874E89"/>
    <w:rsid w:val="008767AC"/>
    <w:rsid w:val="00876BE4"/>
    <w:rsid w:val="008804BB"/>
    <w:rsid w:val="0088315A"/>
    <w:rsid w:val="008831FE"/>
    <w:rsid w:val="00884BC4"/>
    <w:rsid w:val="00887BFC"/>
    <w:rsid w:val="00890E70"/>
    <w:rsid w:val="0089126E"/>
    <w:rsid w:val="0089128A"/>
    <w:rsid w:val="0089141E"/>
    <w:rsid w:val="00894A5B"/>
    <w:rsid w:val="00896D38"/>
    <w:rsid w:val="0089766E"/>
    <w:rsid w:val="008A13A1"/>
    <w:rsid w:val="008A25E1"/>
    <w:rsid w:val="008A27DC"/>
    <w:rsid w:val="008A3A85"/>
    <w:rsid w:val="008A771A"/>
    <w:rsid w:val="008A7790"/>
    <w:rsid w:val="008B0993"/>
    <w:rsid w:val="008B1222"/>
    <w:rsid w:val="008B1AFA"/>
    <w:rsid w:val="008B497C"/>
    <w:rsid w:val="008B6F55"/>
    <w:rsid w:val="008C0432"/>
    <w:rsid w:val="008C2110"/>
    <w:rsid w:val="008C296C"/>
    <w:rsid w:val="008C3163"/>
    <w:rsid w:val="008C3EAC"/>
    <w:rsid w:val="008C42B8"/>
    <w:rsid w:val="008C479E"/>
    <w:rsid w:val="008D0BC1"/>
    <w:rsid w:val="008D0CA4"/>
    <w:rsid w:val="008D2145"/>
    <w:rsid w:val="008D34B0"/>
    <w:rsid w:val="008D3615"/>
    <w:rsid w:val="008D5A6B"/>
    <w:rsid w:val="008E1727"/>
    <w:rsid w:val="008E24FF"/>
    <w:rsid w:val="008E2E3F"/>
    <w:rsid w:val="008E2E64"/>
    <w:rsid w:val="008E33D8"/>
    <w:rsid w:val="008E363D"/>
    <w:rsid w:val="008E4C18"/>
    <w:rsid w:val="008F0E1F"/>
    <w:rsid w:val="008F1ACE"/>
    <w:rsid w:val="008F41F3"/>
    <w:rsid w:val="008F5DFE"/>
    <w:rsid w:val="008F631B"/>
    <w:rsid w:val="00900475"/>
    <w:rsid w:val="00901660"/>
    <w:rsid w:val="00901BFB"/>
    <w:rsid w:val="00901E1D"/>
    <w:rsid w:val="00902288"/>
    <w:rsid w:val="0090296D"/>
    <w:rsid w:val="00903AD9"/>
    <w:rsid w:val="009067F2"/>
    <w:rsid w:val="00907A40"/>
    <w:rsid w:val="009103A5"/>
    <w:rsid w:val="00911796"/>
    <w:rsid w:val="00914F6C"/>
    <w:rsid w:val="009169F4"/>
    <w:rsid w:val="00916E23"/>
    <w:rsid w:val="00923DC8"/>
    <w:rsid w:val="009246CE"/>
    <w:rsid w:val="009256E4"/>
    <w:rsid w:val="00932BFC"/>
    <w:rsid w:val="00932CE9"/>
    <w:rsid w:val="0093586E"/>
    <w:rsid w:val="009360E3"/>
    <w:rsid w:val="0094025F"/>
    <w:rsid w:val="009409FD"/>
    <w:rsid w:val="00944435"/>
    <w:rsid w:val="00945E41"/>
    <w:rsid w:val="0094666D"/>
    <w:rsid w:val="00946BFC"/>
    <w:rsid w:val="009479CE"/>
    <w:rsid w:val="00951113"/>
    <w:rsid w:val="00953CBB"/>
    <w:rsid w:val="00955EFD"/>
    <w:rsid w:val="00956FCA"/>
    <w:rsid w:val="00957078"/>
    <w:rsid w:val="0096171F"/>
    <w:rsid w:val="0096179D"/>
    <w:rsid w:val="009621C7"/>
    <w:rsid w:val="00966C64"/>
    <w:rsid w:val="00970D07"/>
    <w:rsid w:val="0097117D"/>
    <w:rsid w:val="00975169"/>
    <w:rsid w:val="00975364"/>
    <w:rsid w:val="009754B2"/>
    <w:rsid w:val="009767AD"/>
    <w:rsid w:val="00977DF5"/>
    <w:rsid w:val="0098004B"/>
    <w:rsid w:val="0098142F"/>
    <w:rsid w:val="00983595"/>
    <w:rsid w:val="0098407F"/>
    <w:rsid w:val="00984209"/>
    <w:rsid w:val="00984F6C"/>
    <w:rsid w:val="00986CDB"/>
    <w:rsid w:val="00987791"/>
    <w:rsid w:val="00990801"/>
    <w:rsid w:val="00995372"/>
    <w:rsid w:val="009A22D1"/>
    <w:rsid w:val="009A2CB2"/>
    <w:rsid w:val="009A38E2"/>
    <w:rsid w:val="009A41A6"/>
    <w:rsid w:val="009A4F9E"/>
    <w:rsid w:val="009A52AD"/>
    <w:rsid w:val="009A59EB"/>
    <w:rsid w:val="009A5B43"/>
    <w:rsid w:val="009A7BAE"/>
    <w:rsid w:val="009B2DAD"/>
    <w:rsid w:val="009B39B9"/>
    <w:rsid w:val="009B3C52"/>
    <w:rsid w:val="009B4126"/>
    <w:rsid w:val="009B62CD"/>
    <w:rsid w:val="009B6CF8"/>
    <w:rsid w:val="009B6EC4"/>
    <w:rsid w:val="009B7733"/>
    <w:rsid w:val="009C0531"/>
    <w:rsid w:val="009C2A1C"/>
    <w:rsid w:val="009C5B02"/>
    <w:rsid w:val="009C6395"/>
    <w:rsid w:val="009C709D"/>
    <w:rsid w:val="009D0058"/>
    <w:rsid w:val="009D0F53"/>
    <w:rsid w:val="009D1CC9"/>
    <w:rsid w:val="009D248F"/>
    <w:rsid w:val="009D315D"/>
    <w:rsid w:val="009D4E57"/>
    <w:rsid w:val="009D5428"/>
    <w:rsid w:val="009D6240"/>
    <w:rsid w:val="009E066E"/>
    <w:rsid w:val="009E0DB6"/>
    <w:rsid w:val="009E1C14"/>
    <w:rsid w:val="009E2333"/>
    <w:rsid w:val="009E46B8"/>
    <w:rsid w:val="009E54DB"/>
    <w:rsid w:val="009F3396"/>
    <w:rsid w:val="009F530A"/>
    <w:rsid w:val="00A023DD"/>
    <w:rsid w:val="00A02848"/>
    <w:rsid w:val="00A10746"/>
    <w:rsid w:val="00A11EAC"/>
    <w:rsid w:val="00A16F66"/>
    <w:rsid w:val="00A2071C"/>
    <w:rsid w:val="00A210AB"/>
    <w:rsid w:val="00A25FBB"/>
    <w:rsid w:val="00A26010"/>
    <w:rsid w:val="00A2667A"/>
    <w:rsid w:val="00A279D0"/>
    <w:rsid w:val="00A32D5D"/>
    <w:rsid w:val="00A35921"/>
    <w:rsid w:val="00A37484"/>
    <w:rsid w:val="00A375A8"/>
    <w:rsid w:val="00A42DC2"/>
    <w:rsid w:val="00A437BE"/>
    <w:rsid w:val="00A43E46"/>
    <w:rsid w:val="00A45EEE"/>
    <w:rsid w:val="00A46CA8"/>
    <w:rsid w:val="00A50CFD"/>
    <w:rsid w:val="00A516FF"/>
    <w:rsid w:val="00A52228"/>
    <w:rsid w:val="00A53FEC"/>
    <w:rsid w:val="00A57CDE"/>
    <w:rsid w:val="00A61602"/>
    <w:rsid w:val="00A6520D"/>
    <w:rsid w:val="00A667F6"/>
    <w:rsid w:val="00A67FE4"/>
    <w:rsid w:val="00A7064D"/>
    <w:rsid w:val="00A748C9"/>
    <w:rsid w:val="00A76D54"/>
    <w:rsid w:val="00A770C2"/>
    <w:rsid w:val="00A80068"/>
    <w:rsid w:val="00A81E5F"/>
    <w:rsid w:val="00A83D2A"/>
    <w:rsid w:val="00A8420A"/>
    <w:rsid w:val="00A84A0A"/>
    <w:rsid w:val="00A85B98"/>
    <w:rsid w:val="00A878FB"/>
    <w:rsid w:val="00A9002E"/>
    <w:rsid w:val="00A91D9A"/>
    <w:rsid w:val="00A940C0"/>
    <w:rsid w:val="00A96187"/>
    <w:rsid w:val="00A963A7"/>
    <w:rsid w:val="00AA0AF8"/>
    <w:rsid w:val="00AA5F60"/>
    <w:rsid w:val="00AA6BE1"/>
    <w:rsid w:val="00AA6F36"/>
    <w:rsid w:val="00AB112B"/>
    <w:rsid w:val="00AB1347"/>
    <w:rsid w:val="00AB627F"/>
    <w:rsid w:val="00AC033B"/>
    <w:rsid w:val="00AC0AFC"/>
    <w:rsid w:val="00AC3BB8"/>
    <w:rsid w:val="00AC5CEC"/>
    <w:rsid w:val="00AD01A8"/>
    <w:rsid w:val="00AD18CF"/>
    <w:rsid w:val="00AD19F8"/>
    <w:rsid w:val="00AD2F0D"/>
    <w:rsid w:val="00AD30D6"/>
    <w:rsid w:val="00AD59FD"/>
    <w:rsid w:val="00AD5A95"/>
    <w:rsid w:val="00AD77DD"/>
    <w:rsid w:val="00AE05B8"/>
    <w:rsid w:val="00AE28E8"/>
    <w:rsid w:val="00AE2B16"/>
    <w:rsid w:val="00AE4FCB"/>
    <w:rsid w:val="00AE55D6"/>
    <w:rsid w:val="00AE73BA"/>
    <w:rsid w:val="00AF0E10"/>
    <w:rsid w:val="00AF13EA"/>
    <w:rsid w:val="00AF169A"/>
    <w:rsid w:val="00AF2A3D"/>
    <w:rsid w:val="00AF2B89"/>
    <w:rsid w:val="00AF331E"/>
    <w:rsid w:val="00AF373A"/>
    <w:rsid w:val="00AF3DEC"/>
    <w:rsid w:val="00AF4947"/>
    <w:rsid w:val="00AF5E51"/>
    <w:rsid w:val="00AF740A"/>
    <w:rsid w:val="00AF7D38"/>
    <w:rsid w:val="00B00CF8"/>
    <w:rsid w:val="00B01027"/>
    <w:rsid w:val="00B012BC"/>
    <w:rsid w:val="00B02C4F"/>
    <w:rsid w:val="00B038A3"/>
    <w:rsid w:val="00B07097"/>
    <w:rsid w:val="00B071C6"/>
    <w:rsid w:val="00B07740"/>
    <w:rsid w:val="00B142CA"/>
    <w:rsid w:val="00B14F4A"/>
    <w:rsid w:val="00B15069"/>
    <w:rsid w:val="00B163B3"/>
    <w:rsid w:val="00B17AB5"/>
    <w:rsid w:val="00B219EF"/>
    <w:rsid w:val="00B22A6F"/>
    <w:rsid w:val="00B24BBC"/>
    <w:rsid w:val="00B24D54"/>
    <w:rsid w:val="00B26F36"/>
    <w:rsid w:val="00B31BB4"/>
    <w:rsid w:val="00B32C70"/>
    <w:rsid w:val="00B339FC"/>
    <w:rsid w:val="00B36451"/>
    <w:rsid w:val="00B40C8F"/>
    <w:rsid w:val="00B42845"/>
    <w:rsid w:val="00B44FF8"/>
    <w:rsid w:val="00B468BC"/>
    <w:rsid w:val="00B47838"/>
    <w:rsid w:val="00B47B82"/>
    <w:rsid w:val="00B5597B"/>
    <w:rsid w:val="00B55EAD"/>
    <w:rsid w:val="00B56102"/>
    <w:rsid w:val="00B56D1B"/>
    <w:rsid w:val="00B603A2"/>
    <w:rsid w:val="00B635CF"/>
    <w:rsid w:val="00B638C1"/>
    <w:rsid w:val="00B64425"/>
    <w:rsid w:val="00B654AB"/>
    <w:rsid w:val="00B657E8"/>
    <w:rsid w:val="00B6587E"/>
    <w:rsid w:val="00B66D6C"/>
    <w:rsid w:val="00B70230"/>
    <w:rsid w:val="00B70B42"/>
    <w:rsid w:val="00B71156"/>
    <w:rsid w:val="00B73769"/>
    <w:rsid w:val="00B73BDB"/>
    <w:rsid w:val="00B7737D"/>
    <w:rsid w:val="00B77387"/>
    <w:rsid w:val="00B828CA"/>
    <w:rsid w:val="00B82A8C"/>
    <w:rsid w:val="00B830A4"/>
    <w:rsid w:val="00B8386B"/>
    <w:rsid w:val="00B86AE9"/>
    <w:rsid w:val="00B87C67"/>
    <w:rsid w:val="00B90743"/>
    <w:rsid w:val="00B916AA"/>
    <w:rsid w:val="00B91913"/>
    <w:rsid w:val="00B92EC3"/>
    <w:rsid w:val="00B93F5A"/>
    <w:rsid w:val="00B941A3"/>
    <w:rsid w:val="00B9444D"/>
    <w:rsid w:val="00B96C70"/>
    <w:rsid w:val="00B97ECD"/>
    <w:rsid w:val="00BA32A2"/>
    <w:rsid w:val="00BA637A"/>
    <w:rsid w:val="00BA6DD2"/>
    <w:rsid w:val="00BA7101"/>
    <w:rsid w:val="00BB1E7D"/>
    <w:rsid w:val="00BB2B94"/>
    <w:rsid w:val="00BB5CF5"/>
    <w:rsid w:val="00BB6C64"/>
    <w:rsid w:val="00BC3D36"/>
    <w:rsid w:val="00BC54C7"/>
    <w:rsid w:val="00BC6039"/>
    <w:rsid w:val="00BC6971"/>
    <w:rsid w:val="00BC7417"/>
    <w:rsid w:val="00BD54CD"/>
    <w:rsid w:val="00BE1887"/>
    <w:rsid w:val="00BE2691"/>
    <w:rsid w:val="00BE353E"/>
    <w:rsid w:val="00BE5CC7"/>
    <w:rsid w:val="00BE6A38"/>
    <w:rsid w:val="00BE77EE"/>
    <w:rsid w:val="00BF5E83"/>
    <w:rsid w:val="00BF6EEA"/>
    <w:rsid w:val="00BF79F4"/>
    <w:rsid w:val="00C00F38"/>
    <w:rsid w:val="00C013D3"/>
    <w:rsid w:val="00C01FE0"/>
    <w:rsid w:val="00C03B97"/>
    <w:rsid w:val="00C04EB4"/>
    <w:rsid w:val="00C05AF9"/>
    <w:rsid w:val="00C062B9"/>
    <w:rsid w:val="00C1051A"/>
    <w:rsid w:val="00C109EE"/>
    <w:rsid w:val="00C1107C"/>
    <w:rsid w:val="00C1108A"/>
    <w:rsid w:val="00C1255B"/>
    <w:rsid w:val="00C135BC"/>
    <w:rsid w:val="00C135E4"/>
    <w:rsid w:val="00C13972"/>
    <w:rsid w:val="00C143CB"/>
    <w:rsid w:val="00C164A8"/>
    <w:rsid w:val="00C213AA"/>
    <w:rsid w:val="00C2390F"/>
    <w:rsid w:val="00C24DB3"/>
    <w:rsid w:val="00C26576"/>
    <w:rsid w:val="00C304EE"/>
    <w:rsid w:val="00C31348"/>
    <w:rsid w:val="00C31EB0"/>
    <w:rsid w:val="00C33E22"/>
    <w:rsid w:val="00C34E73"/>
    <w:rsid w:val="00C4168B"/>
    <w:rsid w:val="00C4224A"/>
    <w:rsid w:val="00C45DF7"/>
    <w:rsid w:val="00C51008"/>
    <w:rsid w:val="00C53D98"/>
    <w:rsid w:val="00C579B4"/>
    <w:rsid w:val="00C57FF7"/>
    <w:rsid w:val="00C60A57"/>
    <w:rsid w:val="00C61FFE"/>
    <w:rsid w:val="00C73333"/>
    <w:rsid w:val="00C75518"/>
    <w:rsid w:val="00C757C4"/>
    <w:rsid w:val="00C757F0"/>
    <w:rsid w:val="00C8005E"/>
    <w:rsid w:val="00C80ADC"/>
    <w:rsid w:val="00C811F6"/>
    <w:rsid w:val="00C83B41"/>
    <w:rsid w:val="00C86D9A"/>
    <w:rsid w:val="00C8734E"/>
    <w:rsid w:val="00C873FE"/>
    <w:rsid w:val="00C87425"/>
    <w:rsid w:val="00C9076F"/>
    <w:rsid w:val="00C90AB0"/>
    <w:rsid w:val="00C915C3"/>
    <w:rsid w:val="00C91DB6"/>
    <w:rsid w:val="00C94169"/>
    <w:rsid w:val="00CA00A7"/>
    <w:rsid w:val="00CA0C19"/>
    <w:rsid w:val="00CA2BB0"/>
    <w:rsid w:val="00CA312B"/>
    <w:rsid w:val="00CA5AFE"/>
    <w:rsid w:val="00CA5BB4"/>
    <w:rsid w:val="00CA5D2A"/>
    <w:rsid w:val="00CA6F24"/>
    <w:rsid w:val="00CA7CD0"/>
    <w:rsid w:val="00CB0650"/>
    <w:rsid w:val="00CB1CB3"/>
    <w:rsid w:val="00CB1F25"/>
    <w:rsid w:val="00CB4542"/>
    <w:rsid w:val="00CB73FD"/>
    <w:rsid w:val="00CC2566"/>
    <w:rsid w:val="00CC3126"/>
    <w:rsid w:val="00CC41F3"/>
    <w:rsid w:val="00CC5F67"/>
    <w:rsid w:val="00CC77CC"/>
    <w:rsid w:val="00CD255F"/>
    <w:rsid w:val="00CD25AA"/>
    <w:rsid w:val="00CD2AAE"/>
    <w:rsid w:val="00CD4FCE"/>
    <w:rsid w:val="00CD5458"/>
    <w:rsid w:val="00CD5CC7"/>
    <w:rsid w:val="00CD69BA"/>
    <w:rsid w:val="00CE2C28"/>
    <w:rsid w:val="00CE6504"/>
    <w:rsid w:val="00CE6744"/>
    <w:rsid w:val="00CF07B8"/>
    <w:rsid w:val="00CF2028"/>
    <w:rsid w:val="00CF2479"/>
    <w:rsid w:val="00CF3F0E"/>
    <w:rsid w:val="00CF42A3"/>
    <w:rsid w:val="00CF4417"/>
    <w:rsid w:val="00CF445A"/>
    <w:rsid w:val="00CF4724"/>
    <w:rsid w:val="00CF562C"/>
    <w:rsid w:val="00D0008B"/>
    <w:rsid w:val="00D01794"/>
    <w:rsid w:val="00D03E77"/>
    <w:rsid w:val="00D115E2"/>
    <w:rsid w:val="00D129B5"/>
    <w:rsid w:val="00D161DB"/>
    <w:rsid w:val="00D16B57"/>
    <w:rsid w:val="00D17E40"/>
    <w:rsid w:val="00D22164"/>
    <w:rsid w:val="00D242F6"/>
    <w:rsid w:val="00D247CB"/>
    <w:rsid w:val="00D26010"/>
    <w:rsid w:val="00D26335"/>
    <w:rsid w:val="00D31B1A"/>
    <w:rsid w:val="00D32334"/>
    <w:rsid w:val="00D32BAB"/>
    <w:rsid w:val="00D36FF3"/>
    <w:rsid w:val="00D43512"/>
    <w:rsid w:val="00D43AD6"/>
    <w:rsid w:val="00D44A14"/>
    <w:rsid w:val="00D458F6"/>
    <w:rsid w:val="00D45C9E"/>
    <w:rsid w:val="00D45E5D"/>
    <w:rsid w:val="00D4634C"/>
    <w:rsid w:val="00D4691D"/>
    <w:rsid w:val="00D534E6"/>
    <w:rsid w:val="00D54B10"/>
    <w:rsid w:val="00D610A1"/>
    <w:rsid w:val="00D6417C"/>
    <w:rsid w:val="00D650E3"/>
    <w:rsid w:val="00D65CEF"/>
    <w:rsid w:val="00D660B2"/>
    <w:rsid w:val="00D70CDA"/>
    <w:rsid w:val="00D73240"/>
    <w:rsid w:val="00D737CB"/>
    <w:rsid w:val="00D74C47"/>
    <w:rsid w:val="00D81DBB"/>
    <w:rsid w:val="00D832FF"/>
    <w:rsid w:val="00D854BC"/>
    <w:rsid w:val="00D87073"/>
    <w:rsid w:val="00D871E4"/>
    <w:rsid w:val="00D8721D"/>
    <w:rsid w:val="00D87C41"/>
    <w:rsid w:val="00D90154"/>
    <w:rsid w:val="00D902BD"/>
    <w:rsid w:val="00D91E32"/>
    <w:rsid w:val="00D92C10"/>
    <w:rsid w:val="00D93954"/>
    <w:rsid w:val="00D96517"/>
    <w:rsid w:val="00DA6942"/>
    <w:rsid w:val="00DA6F81"/>
    <w:rsid w:val="00DB1264"/>
    <w:rsid w:val="00DB332B"/>
    <w:rsid w:val="00DB4A18"/>
    <w:rsid w:val="00DB6F04"/>
    <w:rsid w:val="00DC06CC"/>
    <w:rsid w:val="00DC2C9B"/>
    <w:rsid w:val="00DD1ED0"/>
    <w:rsid w:val="00DD7B71"/>
    <w:rsid w:val="00DD7FF4"/>
    <w:rsid w:val="00DE48CE"/>
    <w:rsid w:val="00DE53BE"/>
    <w:rsid w:val="00DE6D37"/>
    <w:rsid w:val="00DF5601"/>
    <w:rsid w:val="00DF5FCB"/>
    <w:rsid w:val="00E00AE4"/>
    <w:rsid w:val="00E01B0A"/>
    <w:rsid w:val="00E0387D"/>
    <w:rsid w:val="00E043FA"/>
    <w:rsid w:val="00E04422"/>
    <w:rsid w:val="00E04B5B"/>
    <w:rsid w:val="00E053BD"/>
    <w:rsid w:val="00E060AF"/>
    <w:rsid w:val="00E11A0A"/>
    <w:rsid w:val="00E14421"/>
    <w:rsid w:val="00E1447B"/>
    <w:rsid w:val="00E16BC6"/>
    <w:rsid w:val="00E20558"/>
    <w:rsid w:val="00E206DC"/>
    <w:rsid w:val="00E20D95"/>
    <w:rsid w:val="00E2180B"/>
    <w:rsid w:val="00E26258"/>
    <w:rsid w:val="00E31693"/>
    <w:rsid w:val="00E31FC7"/>
    <w:rsid w:val="00E3429B"/>
    <w:rsid w:val="00E36677"/>
    <w:rsid w:val="00E40699"/>
    <w:rsid w:val="00E40F54"/>
    <w:rsid w:val="00E41555"/>
    <w:rsid w:val="00E44936"/>
    <w:rsid w:val="00E4570E"/>
    <w:rsid w:val="00E51045"/>
    <w:rsid w:val="00E55287"/>
    <w:rsid w:val="00E55594"/>
    <w:rsid w:val="00E56D4D"/>
    <w:rsid w:val="00E56DA5"/>
    <w:rsid w:val="00E608D9"/>
    <w:rsid w:val="00E61E4A"/>
    <w:rsid w:val="00E620AB"/>
    <w:rsid w:val="00E7026F"/>
    <w:rsid w:val="00E71E35"/>
    <w:rsid w:val="00E7395B"/>
    <w:rsid w:val="00E75184"/>
    <w:rsid w:val="00E757FA"/>
    <w:rsid w:val="00E81988"/>
    <w:rsid w:val="00E82E80"/>
    <w:rsid w:val="00E8300F"/>
    <w:rsid w:val="00E90EE0"/>
    <w:rsid w:val="00E90FDC"/>
    <w:rsid w:val="00E957E1"/>
    <w:rsid w:val="00EA3E12"/>
    <w:rsid w:val="00EA4BC4"/>
    <w:rsid w:val="00EA4DDA"/>
    <w:rsid w:val="00EA61B0"/>
    <w:rsid w:val="00EA6A43"/>
    <w:rsid w:val="00EB259E"/>
    <w:rsid w:val="00EB2D6D"/>
    <w:rsid w:val="00EC2B72"/>
    <w:rsid w:val="00EC2C33"/>
    <w:rsid w:val="00EC5BEC"/>
    <w:rsid w:val="00EC6333"/>
    <w:rsid w:val="00EC7243"/>
    <w:rsid w:val="00ED110D"/>
    <w:rsid w:val="00ED3F49"/>
    <w:rsid w:val="00ED4A84"/>
    <w:rsid w:val="00ED6C19"/>
    <w:rsid w:val="00ED70B1"/>
    <w:rsid w:val="00ED7573"/>
    <w:rsid w:val="00ED7600"/>
    <w:rsid w:val="00EE2351"/>
    <w:rsid w:val="00EE3E15"/>
    <w:rsid w:val="00EE45DF"/>
    <w:rsid w:val="00EE4DE6"/>
    <w:rsid w:val="00EF18D9"/>
    <w:rsid w:val="00EF2532"/>
    <w:rsid w:val="00EF3490"/>
    <w:rsid w:val="00EF37AF"/>
    <w:rsid w:val="00EF46CA"/>
    <w:rsid w:val="00EF6901"/>
    <w:rsid w:val="00F00749"/>
    <w:rsid w:val="00F00906"/>
    <w:rsid w:val="00F02165"/>
    <w:rsid w:val="00F023F2"/>
    <w:rsid w:val="00F02792"/>
    <w:rsid w:val="00F031E9"/>
    <w:rsid w:val="00F11186"/>
    <w:rsid w:val="00F111CF"/>
    <w:rsid w:val="00F141A3"/>
    <w:rsid w:val="00F147F0"/>
    <w:rsid w:val="00F14888"/>
    <w:rsid w:val="00F173DE"/>
    <w:rsid w:val="00F204B7"/>
    <w:rsid w:val="00F22A2B"/>
    <w:rsid w:val="00F24231"/>
    <w:rsid w:val="00F25190"/>
    <w:rsid w:val="00F25271"/>
    <w:rsid w:val="00F27C5B"/>
    <w:rsid w:val="00F3278E"/>
    <w:rsid w:val="00F32E42"/>
    <w:rsid w:val="00F34F5F"/>
    <w:rsid w:val="00F35622"/>
    <w:rsid w:val="00F3606B"/>
    <w:rsid w:val="00F42168"/>
    <w:rsid w:val="00F4591F"/>
    <w:rsid w:val="00F45969"/>
    <w:rsid w:val="00F46288"/>
    <w:rsid w:val="00F617A0"/>
    <w:rsid w:val="00F61D2A"/>
    <w:rsid w:val="00F63215"/>
    <w:rsid w:val="00F64DD5"/>
    <w:rsid w:val="00F65AEA"/>
    <w:rsid w:val="00F67D2A"/>
    <w:rsid w:val="00F70847"/>
    <w:rsid w:val="00F71F4B"/>
    <w:rsid w:val="00F72750"/>
    <w:rsid w:val="00F7319C"/>
    <w:rsid w:val="00F74C3E"/>
    <w:rsid w:val="00F760CD"/>
    <w:rsid w:val="00F76A8F"/>
    <w:rsid w:val="00F82D38"/>
    <w:rsid w:val="00F90286"/>
    <w:rsid w:val="00F915C7"/>
    <w:rsid w:val="00F92C9A"/>
    <w:rsid w:val="00F939CB"/>
    <w:rsid w:val="00F94393"/>
    <w:rsid w:val="00F9526E"/>
    <w:rsid w:val="00F963F3"/>
    <w:rsid w:val="00F964CE"/>
    <w:rsid w:val="00F96958"/>
    <w:rsid w:val="00F972D7"/>
    <w:rsid w:val="00F97D71"/>
    <w:rsid w:val="00FA3FCE"/>
    <w:rsid w:val="00FA4E32"/>
    <w:rsid w:val="00FA530C"/>
    <w:rsid w:val="00FA6C90"/>
    <w:rsid w:val="00FB102D"/>
    <w:rsid w:val="00FB3E02"/>
    <w:rsid w:val="00FB456C"/>
    <w:rsid w:val="00FB6919"/>
    <w:rsid w:val="00FB704C"/>
    <w:rsid w:val="00FC13E5"/>
    <w:rsid w:val="00FC2D8B"/>
    <w:rsid w:val="00FC348C"/>
    <w:rsid w:val="00FC54F1"/>
    <w:rsid w:val="00FC78FA"/>
    <w:rsid w:val="00FD2578"/>
    <w:rsid w:val="00FD333F"/>
    <w:rsid w:val="00FD3487"/>
    <w:rsid w:val="00FD3B94"/>
    <w:rsid w:val="00FD7B34"/>
    <w:rsid w:val="00FE0FAB"/>
    <w:rsid w:val="00FE564D"/>
    <w:rsid w:val="00FE5EA9"/>
    <w:rsid w:val="00FE62B0"/>
    <w:rsid w:val="00FF072C"/>
    <w:rsid w:val="00FF129D"/>
    <w:rsid w:val="00FF47DB"/>
    <w:rsid w:val="00FF5575"/>
    <w:rsid w:val="00FF69D5"/>
    <w:rsid w:val="00FF7225"/>
    <w:rsid w:val="00FF72C4"/>
    <w:rsid w:val="00FF7475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56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aliases w:val="Heading1"/>
    <w:basedOn w:val="Normal"/>
    <w:next w:val="Normal"/>
    <w:link w:val="Heading1Char"/>
    <w:uiPriority w:val="9"/>
    <w:qFormat/>
    <w:rsid w:val="0002015E"/>
    <w:pPr>
      <w:keepNext/>
      <w:keepLines/>
      <w:spacing w:before="240" w:after="60"/>
      <w:outlineLvl w:val="0"/>
    </w:pPr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FA5"/>
    <w:pPr>
      <w:keepNext/>
      <w:spacing w:before="180"/>
      <w:outlineLvl w:val="1"/>
    </w:pPr>
    <w:rPr>
      <w:rFonts w:ascii="Times New Roman" w:hAnsi="Times New Roman"/>
      <w:b/>
      <w:color w:val="000000" w:themeColor="text1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12A"/>
    <w:pPr>
      <w:keepNext/>
      <w:spacing w:before="180"/>
      <w:outlineLvl w:val="2"/>
    </w:pPr>
    <w:rPr>
      <w:rFonts w:ascii="Times New Roman" w:hAnsi="Times New Roman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99F"/>
    <w:pPr>
      <w:keepNext/>
      <w:keepLines/>
      <w:spacing w:before="120" w:line="276" w:lineRule="auto"/>
      <w:outlineLvl w:val="3"/>
    </w:pPr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basedOn w:val="DefaultParagraphFont"/>
    <w:link w:val="Heading1"/>
    <w:uiPriority w:val="9"/>
    <w:rsid w:val="0002015E"/>
    <w:rPr>
      <w:rFonts w:ascii="Times New Roman" w:eastAsiaTheme="majorEastAsia" w:hAnsi="Times New Roman" w:cstheme="majorBidi"/>
      <w:b/>
      <w:bCs/>
      <w:i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2FA5"/>
    <w:rPr>
      <w:rFonts w:ascii="Times New Roman" w:hAnsi="Times New Roman"/>
      <w:b/>
      <w:color w:val="000000" w:themeColor="text1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12A"/>
    <w:rPr>
      <w:rFonts w:ascii="Times New Roman" w:hAnsi="Times New Roman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199F"/>
    <w:rPr>
      <w:rFonts w:ascii="Cambria" w:eastAsiaTheme="majorEastAsia" w:hAnsi="Cambria" w:cstheme="majorBidi"/>
      <w:b/>
      <w:bCs/>
      <w:i/>
      <w:iCs/>
      <w:color w:val="000000" w:themeColor="text1"/>
      <w:sz w:val="21"/>
    </w:rPr>
  </w:style>
  <w:style w:type="paragraph" w:customStyle="1" w:styleId="PolicyStatementtopheaderEmergingTechnologyReport">
    <w:name w:val="Policy Statement top header: Emerging Technology Report"/>
    <w:basedOn w:val="Normal"/>
    <w:link w:val="PolicyStatementtopheaderEmergingTechnologyReportChar"/>
    <w:qFormat/>
    <w:rsid w:val="008C296C"/>
    <w:pPr>
      <w:spacing w:before="120"/>
      <w:jc w:val="center"/>
    </w:pPr>
    <w:rPr>
      <w:rFonts w:ascii="Arial" w:hAnsi="Arial" w:cs="Arial"/>
      <w:sz w:val="44"/>
      <w:szCs w:val="44"/>
    </w:rPr>
  </w:style>
  <w:style w:type="character" w:customStyle="1" w:styleId="PolicyStatementtopheaderEmergingTechnologyReportChar">
    <w:name w:val="Policy Statement top header: Emerging Technology Report Char"/>
    <w:basedOn w:val="DefaultParagraphFont"/>
    <w:link w:val="PolicyStatementtopheaderEmergingTechnologyReport"/>
    <w:rsid w:val="008C296C"/>
    <w:rPr>
      <w:rFonts w:ascii="Arial" w:hAnsi="Arial" w:cs="Arial"/>
      <w:sz w:val="44"/>
      <w:szCs w:val="44"/>
    </w:rPr>
  </w:style>
  <w:style w:type="paragraph" w:customStyle="1" w:styleId="PolicyStatement-line2fortopofpage">
    <w:name w:val="Policy Statement - line 2 for top of page"/>
    <w:basedOn w:val="Caption"/>
    <w:link w:val="PolicyStatement-line2fortopofpageChar"/>
    <w:qFormat/>
    <w:rsid w:val="003873FC"/>
    <w:pPr>
      <w:jc w:val="center"/>
    </w:pPr>
    <w:rPr>
      <w:rFonts w:ascii="Arial" w:hAnsi="Arial" w:cs="Arial"/>
      <w:b w:val="0"/>
      <w:i/>
      <w:iCs/>
      <w:sz w:val="36"/>
    </w:rPr>
  </w:style>
  <w:style w:type="paragraph" w:styleId="Caption">
    <w:name w:val="caption"/>
    <w:aliases w:val="Subhead"/>
    <w:basedOn w:val="Normal"/>
    <w:next w:val="Normal"/>
    <w:link w:val="CaptionChar"/>
    <w:uiPriority w:val="35"/>
    <w:unhideWhenUsed/>
    <w:qFormat/>
    <w:rsid w:val="001E712A"/>
    <w:pPr>
      <w:spacing w:before="120"/>
    </w:pPr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CaptionChar">
    <w:name w:val="Caption Char"/>
    <w:aliases w:val="Subhead Char"/>
    <w:link w:val="Caption"/>
    <w:rsid w:val="001E712A"/>
    <w:rPr>
      <w:rFonts w:ascii="Times New Roman" w:hAnsi="Times New Roman"/>
      <w:b/>
      <w:bCs/>
      <w:color w:val="000000" w:themeColor="text1"/>
      <w:sz w:val="26"/>
      <w:szCs w:val="18"/>
    </w:rPr>
  </w:style>
  <w:style w:type="character" w:customStyle="1" w:styleId="PolicyStatement-line2fortopofpageChar">
    <w:name w:val="Policy Statement - line 2 for top of page Char"/>
    <w:basedOn w:val="CaptionChar"/>
    <w:link w:val="PolicyStatement-line2fortopofpage"/>
    <w:rsid w:val="003873FC"/>
    <w:rPr>
      <w:rFonts w:ascii="Arial" w:hAnsi="Arial" w:cs="Arial"/>
      <w:b w:val="0"/>
      <w:bCs/>
      <w:i/>
      <w:iCs/>
      <w:color w:val="000000" w:themeColor="text1"/>
      <w:sz w:val="36"/>
      <w:szCs w:val="18"/>
    </w:rPr>
  </w:style>
  <w:style w:type="paragraph" w:styleId="TOC1">
    <w:name w:val="toc 1"/>
    <w:basedOn w:val="Normal"/>
    <w:next w:val="Normal"/>
    <w:unhideWhenUsed/>
    <w:rsid w:val="00A50CFD"/>
    <w:pPr>
      <w:tabs>
        <w:tab w:val="right" w:leader="dot" w:pos="9630"/>
      </w:tabs>
      <w:spacing w:before="120"/>
      <w:ind w:right="720"/>
    </w:pPr>
    <w:rPr>
      <w:rFonts w:ascii="Times New Roman" w:hAnsi="Times New Roman"/>
      <w:color w:val="000000" w:themeColor="text1"/>
      <w:lang w:bidi="en-US"/>
    </w:rPr>
  </w:style>
  <w:style w:type="paragraph" w:customStyle="1" w:styleId="ParaNoIndent">
    <w:name w:val="ParaNoIndent"/>
    <w:basedOn w:val="Normal"/>
    <w:link w:val="ParaNoIndentChar"/>
    <w:qFormat/>
    <w:rsid w:val="00745E87"/>
    <w:pPr>
      <w:spacing w:before="180" w:line="276" w:lineRule="auto"/>
    </w:pPr>
    <w:rPr>
      <w:rFonts w:ascii="Times New Roman" w:hAnsi="Times New Roman"/>
      <w:color w:val="000000" w:themeColor="text1"/>
    </w:rPr>
  </w:style>
  <w:style w:type="character" w:customStyle="1" w:styleId="ParaNoIndentChar">
    <w:name w:val="ParaNoIndent Char"/>
    <w:basedOn w:val="DefaultParagraphFont"/>
    <w:link w:val="ParaNoIndent"/>
    <w:rsid w:val="00745E87"/>
    <w:rPr>
      <w:rFonts w:ascii="Times New Roman" w:hAnsi="Times New Roman"/>
      <w:color w:val="000000" w:themeColor="text1"/>
    </w:rPr>
  </w:style>
  <w:style w:type="paragraph" w:customStyle="1" w:styleId="Tabletitle">
    <w:name w:val="Table title"/>
    <w:basedOn w:val="Caption"/>
    <w:link w:val="TabletitleChar"/>
    <w:qFormat/>
    <w:rsid w:val="001526E7"/>
    <w:pPr>
      <w:keepNext/>
      <w:tabs>
        <w:tab w:val="left" w:pos="810"/>
        <w:tab w:val="left" w:pos="1080"/>
      </w:tabs>
      <w:spacing w:before="240" w:after="60"/>
      <w:ind w:left="806" w:hanging="806"/>
    </w:pPr>
    <w:rPr>
      <w:rFonts w:ascii="Arial Narrow" w:hAnsi="Arial Narrow"/>
      <w:color w:val="auto"/>
      <w:sz w:val="22"/>
      <w:szCs w:val="24"/>
    </w:rPr>
  </w:style>
  <w:style w:type="character" w:customStyle="1" w:styleId="TabletitleChar">
    <w:name w:val="Table title Char"/>
    <w:basedOn w:val="CaptionChar"/>
    <w:link w:val="Tabletitle"/>
    <w:rsid w:val="001526E7"/>
    <w:rPr>
      <w:rFonts w:ascii="Arial Narrow" w:hAnsi="Arial Narrow"/>
      <w:b/>
      <w:bCs/>
      <w:color w:val="000000" w:themeColor="text1"/>
      <w:sz w:val="2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4FCB"/>
    <w:pPr>
      <w:spacing w:before="480"/>
      <w:jc w:val="center"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CB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customStyle="1" w:styleId="TabColHead">
    <w:name w:val="TabColHead"/>
    <w:basedOn w:val="Normal"/>
    <w:link w:val="TabColHeadChar"/>
    <w:qFormat/>
    <w:rsid w:val="00630580"/>
    <w:pPr>
      <w:spacing w:before="70" w:after="34"/>
    </w:pPr>
    <w:rPr>
      <w:rFonts w:ascii="Arial" w:hAnsi="Arial" w:cs="Arial"/>
      <w:b/>
      <w:color w:val="000000" w:themeColor="text1"/>
      <w:sz w:val="18"/>
      <w:szCs w:val="18"/>
    </w:rPr>
  </w:style>
  <w:style w:type="character" w:customStyle="1" w:styleId="TabColHeadChar">
    <w:name w:val="TabColHead Char"/>
    <w:basedOn w:val="DefaultParagraphFont"/>
    <w:link w:val="TabColHead"/>
    <w:rsid w:val="00630580"/>
    <w:rPr>
      <w:rFonts w:ascii="Arial" w:hAnsi="Arial" w:cs="Arial"/>
      <w:b/>
      <w:color w:val="000000" w:themeColor="text1"/>
      <w:sz w:val="18"/>
      <w:szCs w:val="18"/>
    </w:rPr>
  </w:style>
  <w:style w:type="paragraph" w:customStyle="1" w:styleId="Tablecopy">
    <w:name w:val="Table_copy"/>
    <w:basedOn w:val="Body"/>
    <w:link w:val="TablecopyChar"/>
    <w:qFormat/>
    <w:rsid w:val="00404B15"/>
    <w:pPr>
      <w:tabs>
        <w:tab w:val="right" w:pos="4212"/>
      </w:tabs>
      <w:spacing w:before="40" w:after="40"/>
    </w:pPr>
    <w:rPr>
      <w:sz w:val="18"/>
      <w:szCs w:val="18"/>
    </w:rPr>
  </w:style>
  <w:style w:type="paragraph" w:customStyle="1" w:styleId="Body">
    <w:name w:val="Body"/>
    <w:link w:val="BodyChar"/>
    <w:qFormat/>
    <w:rsid w:val="00404B15"/>
    <w:pPr>
      <w:spacing w:after="120" w:line="240" w:lineRule="auto"/>
    </w:pPr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BodyChar">
    <w:name w:val="Body Char"/>
    <w:basedOn w:val="DefaultParagraphFont"/>
    <w:link w:val="Body"/>
    <w:rsid w:val="00404B15"/>
    <w:rPr>
      <w:rFonts w:ascii="Franklin Gothic Book" w:hAnsi="Franklin Gothic Book" w:cs="Times New Roman"/>
      <w:noProof/>
      <w:color w:val="000000"/>
      <w:sz w:val="21"/>
      <w:szCs w:val="21"/>
    </w:rPr>
  </w:style>
  <w:style w:type="character" w:customStyle="1" w:styleId="TablecopyChar">
    <w:name w:val="Table_copy Char"/>
    <w:basedOn w:val="BodyChar"/>
    <w:link w:val="Tablecopy"/>
    <w:rsid w:val="00404B15"/>
    <w:rPr>
      <w:rFonts w:ascii="Franklin Gothic Book" w:hAnsi="Franklin Gothic Book" w:cs="Times New Roman"/>
      <w:noProof/>
      <w:color w:val="000000"/>
      <w:sz w:val="18"/>
      <w:szCs w:val="18"/>
    </w:rPr>
  </w:style>
  <w:style w:type="paragraph" w:customStyle="1" w:styleId="ExecSummBullet1">
    <w:name w:val="ExecSumm Bullet 1"/>
    <w:basedOn w:val="ListParagraph"/>
    <w:qFormat/>
    <w:rsid w:val="00217B6D"/>
    <w:pPr>
      <w:numPr>
        <w:numId w:val="1"/>
      </w:numPr>
      <w:spacing w:before="120" w:line="276" w:lineRule="auto"/>
      <w:contextualSpacing w:val="0"/>
    </w:pPr>
    <w:rPr>
      <w:rFonts w:ascii="Times New Roman" w:hAnsi="Times New Roman"/>
      <w:color w:val="000000" w:themeColor="text1"/>
    </w:rPr>
  </w:style>
  <w:style w:type="paragraph" w:styleId="ListParagraph">
    <w:name w:val="List Paragraph"/>
    <w:basedOn w:val="Normal"/>
    <w:uiPriority w:val="34"/>
    <w:qFormat/>
    <w:rsid w:val="00217B6D"/>
    <w:pPr>
      <w:ind w:left="720"/>
      <w:contextualSpacing/>
    </w:pPr>
  </w:style>
  <w:style w:type="paragraph" w:customStyle="1" w:styleId="ExecSummBullet2">
    <w:name w:val="ExecSumm Bullet 2"/>
    <w:basedOn w:val="ExecSummBullet1"/>
    <w:qFormat/>
    <w:rsid w:val="00217B6D"/>
    <w:pPr>
      <w:numPr>
        <w:numId w:val="2"/>
      </w:numPr>
    </w:pPr>
  </w:style>
  <w:style w:type="paragraph" w:customStyle="1" w:styleId="ExecSummBullet3">
    <w:name w:val="ExecSumm Bullet 3"/>
    <w:basedOn w:val="ExecSummBullet2"/>
    <w:qFormat/>
    <w:rsid w:val="00217B6D"/>
    <w:pPr>
      <w:numPr>
        <w:numId w:val="3"/>
      </w:numPr>
      <w:spacing w:before="60"/>
    </w:pPr>
  </w:style>
  <w:style w:type="paragraph" w:customStyle="1" w:styleId="ParagraphIndent">
    <w:name w:val="ParagraphIndent"/>
    <w:qFormat/>
    <w:rsid w:val="00B71156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B71156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">
    <w:name w:val="PageNumber"/>
    <w:qFormat/>
    <w:rsid w:val="00B7115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B7115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B71156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B711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pterHeading">
    <w:name w:val="ChapterHeading"/>
    <w:qFormat/>
    <w:rsid w:val="00B71156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B711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B7115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qFormat/>
    <w:rsid w:val="00B71156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0">
    <w:name w:val="TableTitle"/>
    <w:qFormat/>
    <w:rsid w:val="00B71156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B71156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B7115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5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1156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B71156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B71156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5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71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15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156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156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156"/>
    <w:rPr>
      <w:b/>
      <w:bCs/>
    </w:rPr>
  </w:style>
  <w:style w:type="paragraph" w:customStyle="1" w:styleId="PreparedForText">
    <w:name w:val="PreparedFor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7115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B71156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71156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B71156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B71156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71156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B71156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B71156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71156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B71156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B71156"/>
    <w:pPr>
      <w:numPr>
        <w:ilvl w:val="1"/>
        <w:numId w:val="4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B71156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B7115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B71156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B71156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71156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71156"/>
    <w:pPr>
      <w:numPr>
        <w:numId w:val="6"/>
      </w:numPr>
      <w:ind w:left="720"/>
    </w:pPr>
  </w:style>
  <w:style w:type="paragraph" w:customStyle="1" w:styleId="ReportSubtitle">
    <w:name w:val="ReportSubtitle"/>
    <w:qFormat/>
    <w:rsid w:val="00B7115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B71156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B71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156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7115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1156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1156"/>
    <w:pPr>
      <w:spacing w:after="120"/>
    </w:pPr>
  </w:style>
  <w:style w:type="paragraph" w:customStyle="1" w:styleId="Table">
    <w:name w:val="Table"/>
    <w:basedOn w:val="Normal"/>
    <w:rsid w:val="00B71156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styleId="Emphasis">
    <w:name w:val="Emphasis"/>
    <w:uiPriority w:val="20"/>
    <w:qFormat/>
    <w:rsid w:val="00B71156"/>
    <w:rPr>
      <w:i/>
      <w:iCs/>
    </w:rPr>
  </w:style>
  <w:style w:type="paragraph" w:styleId="NoSpacing">
    <w:name w:val="No Spacing"/>
    <w:uiPriority w:val="1"/>
    <w:qFormat/>
    <w:rsid w:val="00B71156"/>
    <w:pPr>
      <w:spacing w:after="0" w:line="240" w:lineRule="auto"/>
    </w:pPr>
  </w:style>
  <w:style w:type="paragraph" w:customStyle="1" w:styleId="TitlePageReportNumber">
    <w:name w:val="Title Page Report Number"/>
    <w:basedOn w:val="Normal"/>
    <w:rsid w:val="00B71156"/>
    <w:rPr>
      <w:rFonts w:ascii="Arial" w:eastAsia="Times" w:hAnsi="Arial"/>
      <w:b/>
      <w:sz w:val="28"/>
    </w:rPr>
  </w:style>
  <w:style w:type="paragraph" w:styleId="Revision">
    <w:name w:val="Revision"/>
    <w:hidden/>
    <w:uiPriority w:val="99"/>
    <w:semiHidden/>
    <w:rsid w:val="00C1255B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efault">
    <w:name w:val="Default"/>
    <w:rsid w:val="00E62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6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65" Type="http://schemas.microsoft.com/office/2007/relationships/stylesWithEffects" Target="stylesWithEffects.xml"/><Relationship Id="rId10" Type="http://schemas.openxmlformats.org/officeDocument/2006/relationships/theme" Target="theme/theme1.xml"/><Relationship Id="rId16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B4F3-B3CD-4F28-B935-FEE34B2D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ECRI Institute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Donahue</dc:creator>
  <cp:lastModifiedBy>Venture</cp:lastModifiedBy>
  <cp:revision>5</cp:revision>
  <cp:lastPrinted>2017-03-09T16:23:00Z</cp:lastPrinted>
  <dcterms:created xsi:type="dcterms:W3CDTF">2018-04-02T06:20:00Z</dcterms:created>
  <dcterms:modified xsi:type="dcterms:W3CDTF">2018-04-02T08:56:00Z</dcterms:modified>
</cp:coreProperties>
</file>